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873B6" w:rsidRPr="006F63FF" w14:paraId="1BFD6F45" w14:textId="77777777" w:rsidTr="00D10D09">
        <w:tc>
          <w:tcPr>
            <w:tcW w:w="8721" w:type="dxa"/>
            <w:shd w:val="clear" w:color="auto" w:fill="auto"/>
          </w:tcPr>
          <w:p w14:paraId="7F397D02" w14:textId="28BEBADC" w:rsidR="008873B6" w:rsidRPr="00996B26" w:rsidRDefault="007F6BEF" w:rsidP="00D10D09">
            <w:pPr>
              <w:jc w:val="center"/>
              <w:rPr>
                <w:b/>
                <w:color w:val="000000"/>
                <w:sz w:val="28"/>
                <w:szCs w:val="28"/>
                <w:lang w:val="id-ID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2F9B1FB0" wp14:editId="5A124B15">
                  <wp:simplePos x="0" y="0"/>
                  <wp:positionH relativeFrom="column">
                    <wp:posOffset>1520750</wp:posOffset>
                  </wp:positionH>
                  <wp:positionV relativeFrom="paragraph">
                    <wp:posOffset>31974</wp:posOffset>
                  </wp:positionV>
                  <wp:extent cx="2317862" cy="516367"/>
                  <wp:effectExtent l="19050" t="0" r="6238" b="0"/>
                  <wp:wrapNone/>
                  <wp:docPr id="6" name="Picture 6" descr="D:\DATA RINI\cat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RINI\cat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62" cy="51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3FF">
              <w:t xml:space="preserve"> </w:t>
            </w:r>
          </w:p>
          <w:p w14:paraId="5B7DAE96" w14:textId="77777777" w:rsidR="008873B6" w:rsidRPr="00996B26" w:rsidRDefault="008873B6" w:rsidP="00D10D09">
            <w:pPr>
              <w:jc w:val="center"/>
              <w:rPr>
                <w:b/>
                <w:color w:val="000000"/>
                <w:sz w:val="28"/>
                <w:szCs w:val="28"/>
                <w:lang w:val="id-ID"/>
              </w:rPr>
            </w:pPr>
          </w:p>
          <w:p w14:paraId="7F9F89E1" w14:textId="77777777" w:rsidR="008873B6" w:rsidRPr="00996B26" w:rsidRDefault="008873B6" w:rsidP="00D10D09">
            <w:pPr>
              <w:jc w:val="center"/>
              <w:rPr>
                <w:b/>
                <w:color w:val="000000"/>
                <w:sz w:val="28"/>
                <w:szCs w:val="28"/>
                <w:lang w:val="id-ID"/>
              </w:rPr>
            </w:pPr>
          </w:p>
          <w:p w14:paraId="26797154" w14:textId="77777777" w:rsidR="008873B6" w:rsidRPr="00996B26" w:rsidRDefault="005A1D22" w:rsidP="00D10D09">
            <w:pPr>
              <w:jc w:val="center"/>
              <w:rPr>
                <w:bCs/>
                <w:color w:val="000000"/>
                <w:sz w:val="22"/>
                <w:szCs w:val="22"/>
                <w:lang w:val="id-ID"/>
              </w:rPr>
            </w:pPr>
            <w:r w:rsidRPr="005A1D22">
              <w:rPr>
                <w:bCs/>
                <w:color w:val="000000"/>
                <w:sz w:val="22"/>
                <w:szCs w:val="22"/>
                <w:lang w:val="id-ID"/>
              </w:rPr>
              <w:t>https://ejournal.uinsaid.ac.id/index.php/at-tarbawi/</w:t>
            </w:r>
          </w:p>
        </w:tc>
      </w:tr>
    </w:tbl>
    <w:p w14:paraId="64A2760B" w14:textId="38135E38" w:rsidR="008873B6" w:rsidRPr="00996B26" w:rsidRDefault="006F63FF" w:rsidP="008873B6">
      <w:pPr>
        <w:jc w:val="center"/>
        <w:rPr>
          <w:b/>
          <w:color w:val="000000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AE8F408" wp14:editId="1C255928">
            <wp:simplePos x="0" y="0"/>
            <wp:positionH relativeFrom="column">
              <wp:posOffset>-241935</wp:posOffset>
            </wp:positionH>
            <wp:positionV relativeFrom="paragraph">
              <wp:posOffset>-840105</wp:posOffset>
            </wp:positionV>
            <wp:extent cx="876300" cy="877570"/>
            <wp:effectExtent l="0" t="0" r="0" b="0"/>
            <wp:wrapNone/>
            <wp:docPr id="546818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764E1" w14:textId="77777777" w:rsidR="008873B6" w:rsidRPr="00996B26" w:rsidRDefault="008873B6" w:rsidP="008873B6">
      <w:pPr>
        <w:jc w:val="center"/>
        <w:rPr>
          <w:b/>
          <w:color w:val="000000"/>
          <w:sz w:val="28"/>
          <w:szCs w:val="28"/>
        </w:rPr>
      </w:pPr>
      <w:r w:rsidRPr="00996B26">
        <w:rPr>
          <w:b/>
          <w:color w:val="000000"/>
          <w:sz w:val="28"/>
          <w:szCs w:val="28"/>
        </w:rPr>
        <w:t>J</w:t>
      </w:r>
      <w:r w:rsidRPr="00996B26">
        <w:rPr>
          <w:b/>
          <w:color w:val="000000"/>
          <w:sz w:val="28"/>
          <w:szCs w:val="28"/>
          <w:lang w:val="id-ID"/>
        </w:rPr>
        <w:t xml:space="preserve"> </w:t>
      </w:r>
      <w:r w:rsidRPr="00996B26">
        <w:rPr>
          <w:b/>
          <w:color w:val="000000"/>
          <w:sz w:val="28"/>
          <w:szCs w:val="28"/>
        </w:rPr>
        <w:t>u</w:t>
      </w:r>
      <w:r w:rsidRPr="00996B26">
        <w:rPr>
          <w:b/>
          <w:color w:val="000000"/>
          <w:sz w:val="28"/>
          <w:szCs w:val="28"/>
          <w:lang w:val="id-ID"/>
        </w:rPr>
        <w:t xml:space="preserve"> </w:t>
      </w:r>
      <w:r w:rsidRPr="00996B26">
        <w:rPr>
          <w:b/>
          <w:color w:val="000000"/>
          <w:sz w:val="28"/>
          <w:szCs w:val="28"/>
        </w:rPr>
        <w:t>d</w:t>
      </w:r>
      <w:r w:rsidRPr="00996B26">
        <w:rPr>
          <w:b/>
          <w:color w:val="000000"/>
          <w:sz w:val="28"/>
          <w:szCs w:val="28"/>
          <w:lang w:val="id-ID"/>
        </w:rPr>
        <w:t xml:space="preserve"> </w:t>
      </w:r>
      <w:r w:rsidRPr="00996B26">
        <w:rPr>
          <w:b/>
          <w:color w:val="000000"/>
          <w:sz w:val="28"/>
          <w:szCs w:val="28"/>
        </w:rPr>
        <w:t>u</w:t>
      </w:r>
      <w:r w:rsidRPr="00996B26">
        <w:rPr>
          <w:b/>
          <w:color w:val="000000"/>
          <w:sz w:val="28"/>
          <w:szCs w:val="28"/>
          <w:lang w:val="id-ID"/>
        </w:rPr>
        <w:t xml:space="preserve"> </w:t>
      </w:r>
      <w:r w:rsidRPr="00996B26">
        <w:rPr>
          <w:b/>
          <w:color w:val="000000"/>
          <w:sz w:val="28"/>
          <w:szCs w:val="28"/>
        </w:rPr>
        <w:t xml:space="preserve">l </w:t>
      </w:r>
      <w:r w:rsidRPr="00996B26">
        <w:rPr>
          <w:b/>
          <w:color w:val="000000"/>
          <w:sz w:val="28"/>
          <w:szCs w:val="28"/>
          <w:lang w:val="id-ID"/>
        </w:rPr>
        <w:t>(Center, Times New Roman</w:t>
      </w:r>
      <w:r w:rsidRPr="00996B26">
        <w:rPr>
          <w:b/>
          <w:color w:val="000000"/>
          <w:sz w:val="28"/>
          <w:szCs w:val="28"/>
        </w:rPr>
        <w:t xml:space="preserve"> </w:t>
      </w:r>
      <w:r w:rsidRPr="00996B26">
        <w:rPr>
          <w:b/>
          <w:color w:val="000000"/>
          <w:sz w:val="28"/>
          <w:szCs w:val="28"/>
          <w:lang w:val="id-ID"/>
        </w:rPr>
        <w:t>14)</w:t>
      </w:r>
    </w:p>
    <w:p w14:paraId="1605E043" w14:textId="77777777" w:rsidR="008873B6" w:rsidRPr="00996B26" w:rsidRDefault="008873B6" w:rsidP="008873B6">
      <w:pPr>
        <w:pStyle w:val="Title"/>
        <w:rPr>
          <w:b w:val="0"/>
          <w:caps/>
          <w:color w:val="000000"/>
          <w:szCs w:val="28"/>
        </w:rPr>
      </w:pPr>
      <w:r w:rsidRPr="00996B26">
        <w:rPr>
          <w:b w:val="0"/>
          <w:color w:val="000000"/>
          <w:szCs w:val="28"/>
        </w:rPr>
        <w:t>[M</w:t>
      </w:r>
      <w:proofErr w:type="spellStart"/>
      <w:r w:rsidRPr="00996B26">
        <w:rPr>
          <w:b w:val="0"/>
          <w:color w:val="000000"/>
          <w:szCs w:val="28"/>
          <w:lang w:val="en-US"/>
        </w:rPr>
        <w:t>aksimum</w:t>
      </w:r>
      <w:proofErr w:type="spellEnd"/>
      <w:r w:rsidRPr="00996B26">
        <w:rPr>
          <w:b w:val="0"/>
          <w:color w:val="000000"/>
          <w:szCs w:val="28"/>
          <w:lang w:val="en-US"/>
        </w:rPr>
        <w:t xml:space="preserve"> 1</w:t>
      </w:r>
      <w:r w:rsidR="00DA207C">
        <w:rPr>
          <w:b w:val="0"/>
          <w:color w:val="000000"/>
          <w:szCs w:val="28"/>
          <w:lang w:val="en-US"/>
        </w:rPr>
        <w:t>2</w:t>
      </w:r>
      <w:r w:rsidRPr="00996B26">
        <w:rPr>
          <w:b w:val="0"/>
          <w:color w:val="000000"/>
          <w:szCs w:val="28"/>
          <w:lang w:val="en-US"/>
        </w:rPr>
        <w:t xml:space="preserve"> kata d</w:t>
      </w:r>
      <w:r w:rsidRPr="00996B26">
        <w:rPr>
          <w:b w:val="0"/>
          <w:color w:val="000000"/>
          <w:szCs w:val="28"/>
        </w:rPr>
        <w:t>a</w:t>
      </w:r>
      <w:r w:rsidRPr="00996B26">
        <w:rPr>
          <w:b w:val="0"/>
          <w:color w:val="000000"/>
          <w:szCs w:val="28"/>
          <w:lang w:val="en-US"/>
        </w:rPr>
        <w:t>l</w:t>
      </w:r>
      <w:r w:rsidRPr="00996B26">
        <w:rPr>
          <w:b w:val="0"/>
          <w:color w:val="000000"/>
          <w:szCs w:val="28"/>
        </w:rPr>
        <w:t>a</w:t>
      </w:r>
      <w:r w:rsidRPr="00996B26">
        <w:rPr>
          <w:b w:val="0"/>
          <w:color w:val="000000"/>
          <w:szCs w:val="28"/>
          <w:lang w:val="en-US"/>
        </w:rPr>
        <w:t>m b</w:t>
      </w:r>
      <w:r w:rsidRPr="00996B26">
        <w:rPr>
          <w:b w:val="0"/>
          <w:color w:val="000000"/>
          <w:szCs w:val="28"/>
        </w:rPr>
        <w:t>a</w:t>
      </w:r>
      <w:r w:rsidRPr="00996B26">
        <w:rPr>
          <w:b w:val="0"/>
          <w:color w:val="000000"/>
          <w:szCs w:val="28"/>
          <w:lang w:val="en-US"/>
        </w:rPr>
        <w:t>h</w:t>
      </w:r>
      <w:r w:rsidRPr="00996B26">
        <w:rPr>
          <w:b w:val="0"/>
          <w:color w:val="000000"/>
          <w:szCs w:val="28"/>
        </w:rPr>
        <w:t>a</w:t>
      </w:r>
      <w:r w:rsidRPr="00996B26">
        <w:rPr>
          <w:b w:val="0"/>
          <w:color w:val="000000"/>
          <w:szCs w:val="28"/>
          <w:lang w:val="en-US"/>
        </w:rPr>
        <w:t>s</w:t>
      </w:r>
      <w:r w:rsidRPr="00996B26">
        <w:rPr>
          <w:b w:val="0"/>
          <w:color w:val="000000"/>
          <w:szCs w:val="28"/>
        </w:rPr>
        <w:t>a</w:t>
      </w:r>
      <w:r w:rsidRPr="00996B26">
        <w:rPr>
          <w:b w:val="0"/>
          <w:color w:val="000000"/>
          <w:szCs w:val="28"/>
          <w:lang w:val="en-US"/>
        </w:rPr>
        <w:t xml:space="preserve"> Ind</w:t>
      </w:r>
      <w:r w:rsidRPr="00996B26">
        <w:rPr>
          <w:b w:val="0"/>
          <w:color w:val="000000"/>
          <w:szCs w:val="28"/>
        </w:rPr>
        <w:t xml:space="preserve">onesia dan/ bahasa Inggris. </w:t>
      </w:r>
      <w:r w:rsidRPr="00996B26">
        <w:rPr>
          <w:b w:val="0"/>
          <w:color w:val="000000"/>
          <w:szCs w:val="28"/>
          <w:lang w:val="sv-SE"/>
        </w:rPr>
        <w:t>Judul sebaiknya</w:t>
      </w:r>
      <w:r w:rsidRPr="00996B26">
        <w:rPr>
          <w:b w:val="0"/>
          <w:color w:val="000000"/>
          <w:szCs w:val="28"/>
        </w:rPr>
        <w:t xml:space="preserve"> </w:t>
      </w:r>
      <w:r w:rsidRPr="00996B26">
        <w:rPr>
          <w:b w:val="0"/>
          <w:color w:val="000000"/>
          <w:szCs w:val="28"/>
          <w:lang w:val="sv-SE"/>
        </w:rPr>
        <w:t xml:space="preserve">ringkas dan </w:t>
      </w:r>
      <w:r w:rsidRPr="00996B26">
        <w:rPr>
          <w:b w:val="0"/>
          <w:color w:val="000000"/>
          <w:szCs w:val="28"/>
        </w:rPr>
        <w:t>lugas</w:t>
      </w:r>
      <w:r w:rsidRPr="00996B26">
        <w:rPr>
          <w:b w:val="0"/>
          <w:color w:val="000000"/>
          <w:szCs w:val="28"/>
          <w:lang w:val="sv-SE"/>
        </w:rPr>
        <w:t xml:space="preserve"> menggambarkan isi tulisan. Boleh menggunakan judul yang kreatif dan menarik minat pembaca</w:t>
      </w:r>
      <w:r w:rsidRPr="00996B26">
        <w:rPr>
          <w:b w:val="0"/>
          <w:color w:val="000000"/>
          <w:szCs w:val="28"/>
        </w:rPr>
        <w:t xml:space="preserve">. </w:t>
      </w:r>
      <w:r w:rsidRPr="00996B26">
        <w:rPr>
          <w:color w:val="000000"/>
          <w:szCs w:val="28"/>
        </w:rPr>
        <w:t>Kata pengaruh, hubungan, dan studi kasus sebaiknya tidak digunakan sebagai judul.</w:t>
      </w:r>
      <w:r w:rsidRPr="00996B26">
        <w:rPr>
          <w:b w:val="0"/>
          <w:color w:val="000000"/>
          <w:szCs w:val="28"/>
          <w:lang w:val="sv-SE"/>
        </w:rPr>
        <w:t xml:space="preserve"> </w:t>
      </w:r>
      <w:r w:rsidRPr="00996B26">
        <w:rPr>
          <w:b w:val="0"/>
          <w:color w:val="000000"/>
          <w:szCs w:val="28"/>
        </w:rPr>
        <w:t xml:space="preserve"> Lokasi penelitian boleh dituliskan di judul.]</w:t>
      </w:r>
    </w:p>
    <w:p w14:paraId="7A79199E" w14:textId="77777777" w:rsidR="008873B6" w:rsidRPr="00996B26" w:rsidRDefault="008873B6" w:rsidP="008873B6">
      <w:pPr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12D8B3D8" w14:textId="77777777" w:rsidR="008873B6" w:rsidRPr="00996B26" w:rsidRDefault="008873B6" w:rsidP="008873B6">
      <w:pPr>
        <w:rPr>
          <w:rFonts w:ascii="Book Antiqua" w:hAnsi="Book Antiqua"/>
          <w:b/>
          <w:bCs/>
          <w:i/>
          <w:color w:val="000000"/>
          <w:sz w:val="22"/>
          <w:szCs w:val="22"/>
          <w:vertAlign w:val="superscript"/>
        </w:rPr>
      </w:pP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lang w:val="id-ID"/>
        </w:rPr>
        <w:t>Penulis</w:t>
      </w: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vertAlign w:val="superscript"/>
        </w:rPr>
        <w:t>1</w:t>
      </w: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lang w:val="id-ID"/>
        </w:rPr>
        <w:t>, Penulis</w:t>
      </w: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vertAlign w:val="superscript"/>
        </w:rPr>
        <w:t>2</w:t>
      </w: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lang w:val="id-ID"/>
        </w:rPr>
        <w:t>, Penulis</w:t>
      </w:r>
      <w:r w:rsidRPr="00996B26">
        <w:rPr>
          <w:rFonts w:ascii="Book Antiqua" w:hAnsi="Book Antiqua"/>
          <w:b/>
          <w:bCs/>
          <w:i/>
          <w:color w:val="000000"/>
          <w:sz w:val="22"/>
          <w:szCs w:val="22"/>
          <w:vertAlign w:val="superscript"/>
        </w:rPr>
        <w:t>3</w:t>
      </w:r>
    </w:p>
    <w:p w14:paraId="1E78193F" w14:textId="77777777" w:rsidR="008873B6" w:rsidRPr="00996B26" w:rsidRDefault="008873B6" w:rsidP="008873B6">
      <w:pPr>
        <w:rPr>
          <w:rFonts w:ascii="Book Antiqua" w:hAnsi="Book Antiqua" w:cs="Arial"/>
          <w:color w:val="000000"/>
        </w:rPr>
      </w:pPr>
      <w:r w:rsidRPr="00996B26">
        <w:rPr>
          <w:rFonts w:ascii="Book Antiqua" w:hAnsi="Book Antiqua" w:cs="Arial"/>
          <w:color w:val="000000"/>
          <w:lang w:val="id-ID"/>
        </w:rPr>
        <w:t>[</w:t>
      </w:r>
      <w:r w:rsidRPr="00996B26">
        <w:rPr>
          <w:rFonts w:ascii="Book Antiqua" w:hAnsi="Book Antiqua" w:cs="Arial"/>
          <w:color w:val="000000"/>
          <w:lang w:val="sv-SE"/>
        </w:rPr>
        <w:t>Tuliskan nama lengkap penulis tanpa gelar,  instansi</w:t>
      </w:r>
      <w:r w:rsidRPr="00996B26">
        <w:rPr>
          <w:rFonts w:ascii="Book Antiqua" w:hAnsi="Book Antiqua" w:cs="Arial"/>
          <w:color w:val="000000"/>
          <w:lang w:val="id-ID"/>
        </w:rPr>
        <w:t xml:space="preserve"> </w:t>
      </w:r>
      <w:r w:rsidRPr="00996B26">
        <w:rPr>
          <w:rFonts w:ascii="Book Antiqua" w:hAnsi="Book Antiqua" w:cs="Arial"/>
          <w:color w:val="000000"/>
          <w:lang w:val="sv-SE"/>
        </w:rPr>
        <w:t>tempat penulis bekerja/ belajar</w:t>
      </w:r>
      <w:r w:rsidRPr="00996B26">
        <w:rPr>
          <w:rFonts w:ascii="Book Antiqua" w:hAnsi="Book Antiqua" w:cs="Arial"/>
          <w:color w:val="000000"/>
          <w:lang w:val="id-ID"/>
        </w:rPr>
        <w:t xml:space="preserve"> – fakultas atau jurusan –</w:t>
      </w:r>
      <w:r w:rsidRPr="00996B26">
        <w:rPr>
          <w:rFonts w:ascii="Book Antiqua" w:hAnsi="Book Antiqua" w:cs="Arial"/>
          <w:color w:val="000000"/>
          <w:lang w:val="sv-SE"/>
        </w:rPr>
        <w:t xml:space="preserve">, </w:t>
      </w:r>
      <w:r w:rsidRPr="00996B26">
        <w:rPr>
          <w:rFonts w:ascii="Book Antiqua" w:hAnsi="Book Antiqua" w:cs="Arial"/>
          <w:color w:val="000000"/>
        </w:rPr>
        <w:t xml:space="preserve">dan </w:t>
      </w:r>
      <w:proofErr w:type="spellStart"/>
      <w:r w:rsidRPr="00996B26">
        <w:rPr>
          <w:rFonts w:ascii="Book Antiqua" w:hAnsi="Book Antiqua" w:cs="Arial"/>
          <w:color w:val="000000"/>
        </w:rPr>
        <w:t>alamat</w:t>
      </w:r>
      <w:proofErr w:type="spellEnd"/>
      <w:r w:rsidRPr="00996B26">
        <w:rPr>
          <w:rFonts w:ascii="Book Antiqua" w:hAnsi="Book Antiqua" w:cs="Arial"/>
          <w:color w:val="000000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</w:rPr>
        <w:t>korespondesi</w:t>
      </w:r>
      <w:proofErr w:type="spellEnd"/>
      <w:r w:rsidRPr="00996B26">
        <w:rPr>
          <w:rFonts w:ascii="Book Antiqua" w:hAnsi="Book Antiqua" w:cs="Arial"/>
          <w:color w:val="000000"/>
        </w:rPr>
        <w:t xml:space="preserve"> (e-mail) </w:t>
      </w:r>
      <w:proofErr w:type="spellStart"/>
      <w:r w:rsidRPr="00996B26">
        <w:rPr>
          <w:rFonts w:ascii="Book Antiqua" w:hAnsi="Book Antiqua" w:cs="Arial"/>
          <w:color w:val="000000"/>
        </w:rPr>
        <w:t>penulis</w:t>
      </w:r>
      <w:proofErr w:type="spellEnd"/>
      <w:r w:rsidRPr="00996B26">
        <w:rPr>
          <w:rFonts w:ascii="Book Antiqua" w:hAnsi="Book Antiqua" w:cs="Arial"/>
          <w:color w:val="000000"/>
        </w:rPr>
        <w:t>]</w:t>
      </w:r>
    </w:p>
    <w:p w14:paraId="006D4D13" w14:textId="77777777" w:rsidR="008873B6" w:rsidRPr="00996B26" w:rsidRDefault="008873B6" w:rsidP="008873B6">
      <w:pPr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(Align Text Left atau rata kiri, book antiqua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11 spasi 1)</w:t>
      </w:r>
    </w:p>
    <w:p w14:paraId="7C327471" w14:textId="77777777" w:rsidR="008873B6" w:rsidRPr="00996B26" w:rsidRDefault="008873B6" w:rsidP="008873B6">
      <w:pPr>
        <w:rPr>
          <w:rFonts w:ascii="Book Antiqua" w:hAnsi="Book Antiqua"/>
          <w:b/>
          <w:bCs/>
          <w:i/>
          <w:color w:val="000000"/>
          <w:sz w:val="22"/>
          <w:szCs w:val="22"/>
          <w:vertAlign w:val="superscript"/>
          <w:lang w:val="id-ID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"/>
        <w:gridCol w:w="6393"/>
      </w:tblGrid>
      <w:tr w:rsidR="008873B6" w:rsidRPr="00996B26" w14:paraId="4CA3DA2D" w14:textId="77777777" w:rsidTr="00D10D0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A0924" w14:textId="77777777" w:rsidR="008873B6" w:rsidRPr="00996B26" w:rsidRDefault="008873B6" w:rsidP="00D10D0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D7349" w14:textId="77777777" w:rsidR="008873B6" w:rsidRPr="00996B26" w:rsidRDefault="008873B6" w:rsidP="00D10D0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C7CC1" w14:textId="77777777" w:rsidR="008873B6" w:rsidRPr="00996B26" w:rsidRDefault="008873B6" w:rsidP="00D10D09">
            <w:pPr>
              <w:rPr>
                <w:rFonts w:ascii="Book Antiqua" w:hAnsi="Book Antiqua"/>
                <w:b/>
                <w:bCs/>
                <w:i/>
                <w:color w:val="000000"/>
                <w:sz w:val="22"/>
                <w:szCs w:val="22"/>
                <w:lang w:val="id-ID"/>
              </w:rPr>
            </w:pPr>
          </w:p>
          <w:p w14:paraId="4A3ACBA8" w14:textId="77777777" w:rsidR="008873B6" w:rsidRPr="00996B26" w:rsidRDefault="008873B6" w:rsidP="00D10D09">
            <w:pPr>
              <w:rPr>
                <w:rFonts w:ascii="Book Antiqua" w:hAnsi="Book Antiqua"/>
                <w:iCs/>
                <w:color w:val="000000"/>
                <w:sz w:val="22"/>
                <w:szCs w:val="22"/>
                <w:lang w:val="id-ID"/>
              </w:rPr>
            </w:pPr>
            <w:r w:rsidRPr="00996B26">
              <w:rPr>
                <w:rFonts w:ascii="Book Antiqua" w:hAnsi="Book Antiqua"/>
                <w:b/>
                <w:bCs/>
                <w:i/>
                <w:color w:val="000000"/>
                <w:sz w:val="22"/>
                <w:szCs w:val="22"/>
              </w:rPr>
              <w:t>Abstract</w:t>
            </w:r>
            <w:r w:rsidRPr="00996B26">
              <w:rPr>
                <w:rFonts w:ascii="Book Antiqua" w:hAnsi="Book Antiqua"/>
                <w:b/>
                <w:bCs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r w:rsidRPr="00996B26">
              <w:rPr>
                <w:rFonts w:ascii="Book Antiqua" w:hAnsi="Book Antiqua"/>
                <w:iCs/>
                <w:color w:val="000000"/>
                <w:sz w:val="22"/>
                <w:szCs w:val="22"/>
                <w:lang w:val="id-ID"/>
              </w:rPr>
              <w:t>(</w:t>
            </w:r>
            <w:r w:rsidRPr="00996B26">
              <w:rPr>
                <w:rStyle w:val="hps"/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Justify, Italic and Bold, book antiqua 11</w:t>
            </w:r>
            <w:r w:rsidRPr="00996B26">
              <w:rPr>
                <w:rStyle w:val="hps"/>
                <w:rFonts w:ascii="Book Antiqua" w:hAnsi="Book Antiqua"/>
                <w:iCs/>
                <w:color w:val="000000"/>
                <w:sz w:val="22"/>
                <w:szCs w:val="22"/>
                <w:lang w:val="id-ID"/>
              </w:rPr>
              <w:t>)</w:t>
            </w:r>
          </w:p>
        </w:tc>
      </w:tr>
      <w:tr w:rsidR="008873B6" w:rsidRPr="00996B26" w14:paraId="2E498FC1" w14:textId="77777777" w:rsidTr="00D10D0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5CAA3" w14:textId="77777777" w:rsidR="008873B6" w:rsidRPr="003A1D36" w:rsidRDefault="008873B6" w:rsidP="00D10D09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  <w:r w:rsidRPr="00996B2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>Keyword</w:t>
            </w:r>
            <w:r w:rsidRPr="00996B2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  <w:lang w:val="id-ID"/>
              </w:rPr>
              <w:t>s:</w:t>
            </w:r>
            <w:r w:rsidRPr="00996B26">
              <w:rPr>
                <w:rFonts w:ascii="Book Antiqua" w:hAnsi="Book Antiqua"/>
                <w:b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996B26"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>(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>justify</w:t>
            </w:r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;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 xml:space="preserve"> book antiqua 11</w:t>
            </w:r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;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 xml:space="preserve"> cetak miring/ italic</w:t>
            </w:r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;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996B2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  <w:lang w:val="sv-SE"/>
              </w:rPr>
              <w:t>alfabeti</w:t>
            </w:r>
            <w:r w:rsidRPr="00996B2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  <w:lang w:val="id-ID"/>
              </w:rPr>
              <w:t>c</w:t>
            </w:r>
            <w:r w:rsidRPr="00996B26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>)</w:t>
            </w:r>
            <w:r w:rsidRPr="00996B26">
              <w:rPr>
                <w:rFonts w:ascii="Book Antiqua" w:hAnsi="Book Antiqua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3-5</w:t>
            </w:r>
            <w:r w:rsidRPr="00996B26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words</w:t>
            </w:r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titik</w:t>
            </w:r>
            <w:proofErr w:type="spellEnd"/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koma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A456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8C37E8" w14:textId="77777777" w:rsidR="008873B6" w:rsidRPr="00996B26" w:rsidRDefault="008873B6" w:rsidP="00861132">
            <w:pPr>
              <w:jc w:val="both"/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</w:pP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A maximum </w:t>
            </w:r>
            <w:r w:rsidR="00B44502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200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>word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s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abstract in English with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book antiqua font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11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point,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 xml:space="preserve">1 spacing, </w:t>
            </w:r>
            <w:r w:rsidRPr="00996B26">
              <w:rPr>
                <w:rStyle w:val="hps"/>
                <w:rFonts w:ascii="Book Antiqua" w:hAnsi="Book Antiqua"/>
                <w:i/>
                <w:iCs/>
                <w:color w:val="000000"/>
                <w:sz w:val="22"/>
                <w:szCs w:val="22"/>
                <w:lang w:val="id-ID"/>
              </w:rPr>
              <w:t>j</w:t>
            </w:r>
            <w:r w:rsidRPr="00996B26">
              <w:rPr>
                <w:rStyle w:val="hps"/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ustify, italic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.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Abstract should be clear, descriptive, and should provide a brief overview of the problem studied. Abstract topics include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 xml:space="preserve">discipline area, the purpose of article,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>reasons for the selection or the importance of research topics, research methods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 xml:space="preserve">, hipothesis, the results of research, research’s contribution in discipline area,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and a summary of the results. </w:t>
            </w:r>
          </w:p>
        </w:tc>
      </w:tr>
      <w:tr w:rsidR="008873B6" w:rsidRPr="00996B26" w14:paraId="65DCA0E1" w14:textId="77777777" w:rsidTr="00D10D09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1CBC19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F4E2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747DC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14:paraId="5C14CF66" w14:textId="77777777" w:rsidR="008873B6" w:rsidRPr="00996B26" w:rsidRDefault="008873B6" w:rsidP="008873B6">
      <w:pPr>
        <w:jc w:val="center"/>
        <w:rPr>
          <w:rFonts w:ascii="Book Antiqua" w:hAnsi="Book Antiqua"/>
          <w:color w:val="000000"/>
          <w:sz w:val="22"/>
          <w:szCs w:val="22"/>
          <w:lang w:val="id-ID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7"/>
        <w:gridCol w:w="6345"/>
      </w:tblGrid>
      <w:tr w:rsidR="008873B6" w:rsidRPr="00996B26" w14:paraId="4B3AA963" w14:textId="77777777" w:rsidTr="00D10D0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558F8" w14:textId="77777777" w:rsidR="008873B6" w:rsidRPr="00996B26" w:rsidRDefault="008873B6" w:rsidP="00D10D0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DE90" w14:textId="77777777" w:rsidR="008873B6" w:rsidRPr="00996B26" w:rsidRDefault="008873B6" w:rsidP="00D10D0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10431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  <w:lang w:val="id-ID"/>
              </w:rPr>
            </w:pPr>
            <w:proofErr w:type="spellStart"/>
            <w:r w:rsidRPr="00996B26">
              <w:rPr>
                <w:rFonts w:ascii="Book Antiqua" w:hAnsi="Book Antiqua"/>
                <w:b/>
                <w:bCs/>
                <w:i/>
                <w:color w:val="000000"/>
                <w:sz w:val="22"/>
                <w:szCs w:val="22"/>
              </w:rPr>
              <w:t>Abstra</w:t>
            </w:r>
            <w:proofErr w:type="spellEnd"/>
            <w:r w:rsidRPr="00996B26">
              <w:rPr>
                <w:rFonts w:ascii="Book Antiqua" w:hAnsi="Book Antiqua"/>
                <w:b/>
                <w:bCs/>
                <w:i/>
                <w:color w:val="000000"/>
                <w:sz w:val="22"/>
                <w:szCs w:val="22"/>
                <w:lang w:val="id-ID"/>
              </w:rPr>
              <w:t xml:space="preserve">k 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(rata kanan kiri, cetak miring dan tebal, book antiqua 11</w:t>
            </w:r>
            <w:r w:rsidRPr="00996B26">
              <w:rPr>
                <w:rStyle w:val="hps"/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)</w:t>
            </w:r>
          </w:p>
        </w:tc>
      </w:tr>
      <w:tr w:rsidR="008873B6" w:rsidRPr="00996B26" w14:paraId="55C4960A" w14:textId="77777777" w:rsidTr="00D10D0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10FC9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</w:pPr>
            <w:r w:rsidRPr="00996B2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Kata </w:t>
            </w:r>
            <w:proofErr w:type="spellStart"/>
            <w:r w:rsidRPr="00996B2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>kunci</w:t>
            </w:r>
            <w:proofErr w:type="spellEnd"/>
            <w:r w:rsidRPr="00996B2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Pr="00996B26"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>(</w:t>
            </w:r>
            <w:r w:rsidRPr="00996B26"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>justify</w:t>
            </w:r>
            <w:r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>;</w:t>
            </w:r>
            <w:r w:rsidRPr="00996B26"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rata kanan kiri</w:t>
            </w:r>
            <w:r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>;</w:t>
            </w:r>
            <w:r w:rsidRPr="00996B26"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book antiqua 11</w:t>
            </w:r>
            <w:r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>;</w:t>
            </w:r>
            <w:r w:rsidRPr="00996B26">
              <w:rPr>
                <w:rStyle w:val="hps"/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</w:t>
            </w:r>
            <w:r w:rsidRPr="00996B26"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>tidak dicetak miring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>;</w:t>
            </w:r>
            <w:r w:rsidRPr="00996B26"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ditulis</w:t>
            </w:r>
            <w:r w:rsidRPr="00996B26">
              <w:rPr>
                <w:rFonts w:ascii="Book Antiqua" w:hAnsi="Book Antiqua" w:cs="Arial"/>
                <w:color w:val="000000"/>
                <w:sz w:val="22"/>
                <w:szCs w:val="22"/>
                <w:lang w:val="sv-SE"/>
              </w:rPr>
              <w:t xml:space="preserve"> secara alfabetis</w:t>
            </w:r>
            <w:r w:rsidRPr="00996B26"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>) 3-5 kata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menggunakan titik koma</w:t>
            </w:r>
            <w:r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5D2D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CE41F0" w14:textId="77777777" w:rsidR="008873B6" w:rsidRPr="00996B26" w:rsidRDefault="008873B6" w:rsidP="0086113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</w:pPr>
            <w:r w:rsidRPr="00996B26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</w:t>
            </w:r>
            <w:r w:rsidR="00B44502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aksimal 200</w:t>
            </w:r>
            <w:r w:rsidRPr="00996B26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 kata berbahasa Indonesia dengan huruf calibri </w:t>
            </w:r>
            <w:r w:rsidRPr="00996B26">
              <w:rPr>
                <w:rFonts w:ascii="Calibri" w:hAnsi="Calibri"/>
                <w:color w:val="000000"/>
                <w:sz w:val="22"/>
                <w:szCs w:val="22"/>
              </w:rPr>
              <w:t xml:space="preserve">11 </w:t>
            </w:r>
            <w:r w:rsidRPr="00996B26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point,  spasi 1, justify rata kanan kiri, tidak cetak miring.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Abstrak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harus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jelas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deskriptif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harus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memberikan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gambaran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singkat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masalah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diteliti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Abstrak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meliputi</w:t>
            </w:r>
            <w:proofErr w:type="spellEnd"/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6B26">
              <w:rPr>
                <w:rStyle w:val="longtext"/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  <w:lang w:val="id-ID"/>
              </w:rPr>
              <w:t>diskursus area disiplin, tujuan penulisan artikel, metode penelitian</w:t>
            </w:r>
            <w:r>
              <w:rPr>
                <w:rStyle w:val="longtext"/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  <w:lang w:val="id-ID"/>
              </w:rPr>
              <w:t xml:space="preserve"> </w:t>
            </w:r>
            <w:r>
              <w:rPr>
                <w:rStyle w:val="longtext"/>
                <w:rFonts w:ascii="Calibri" w:hAnsi="Calibri"/>
                <w:b/>
                <w:sz w:val="22"/>
                <w:szCs w:val="22"/>
                <w:shd w:val="clear" w:color="auto" w:fill="FFFFFF"/>
                <w:lang w:val="id-ID"/>
              </w:rPr>
              <w:t>(metode pengumpulan data dan sampel penelitian)</w:t>
            </w:r>
            <w:r w:rsidRPr="00996B26">
              <w:rPr>
                <w:rStyle w:val="longtext"/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  <w:lang w:val="id-ID"/>
              </w:rPr>
              <w:t>, hipotesis (jika ada), temuan riset, kontribusi tulisan di dalam area disiplin</w:t>
            </w:r>
            <w:r w:rsidRPr="00996B26">
              <w:rPr>
                <w:rStyle w:val="longtext"/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96B26">
              <w:rPr>
                <w:rStyle w:val="longtext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873B6" w:rsidRPr="00996B26" w14:paraId="712482BB" w14:textId="77777777" w:rsidTr="00D10D09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CCF3A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DCDA" w14:textId="77777777" w:rsidR="008873B6" w:rsidRPr="00996B26" w:rsidRDefault="008873B6" w:rsidP="00D10D09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38FE8" w14:textId="77777777" w:rsidR="008873B6" w:rsidRPr="00996B26" w:rsidRDefault="008873B6" w:rsidP="00D10D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20B83CC4" w14:textId="77777777" w:rsidR="008873B6" w:rsidRPr="00996B26" w:rsidRDefault="008873B6" w:rsidP="008873B6">
      <w:pPr>
        <w:jc w:val="center"/>
        <w:rPr>
          <w:rFonts w:ascii="Book Antiqua" w:hAnsi="Book Antiqua"/>
          <w:iCs/>
          <w:color w:val="000000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3742"/>
      </w:tblGrid>
      <w:tr w:rsidR="008873B6" w:rsidRPr="00996B26" w14:paraId="55C0580C" w14:textId="77777777" w:rsidTr="00D10D09">
        <w:tc>
          <w:tcPr>
            <w:tcW w:w="4875" w:type="dxa"/>
            <w:shd w:val="clear" w:color="auto" w:fill="auto"/>
          </w:tcPr>
          <w:p w14:paraId="56FFF65B" w14:textId="77777777" w:rsidR="008873B6" w:rsidRPr="00996B26" w:rsidRDefault="008873B6" w:rsidP="00D10D09">
            <w:pPr>
              <w:jc w:val="both"/>
              <w:rPr>
                <w:iCs/>
                <w:color w:val="000000"/>
                <w:lang w:val="id-ID"/>
              </w:rPr>
            </w:pPr>
            <w:r w:rsidRPr="00996B26">
              <w:rPr>
                <w:iCs/>
                <w:color w:val="000000"/>
                <w:lang w:val="id-ID"/>
              </w:rPr>
              <w:t>Alamat Korespondensi :</w:t>
            </w:r>
          </w:p>
          <w:p w14:paraId="349AE204" w14:textId="77777777" w:rsidR="008873B6" w:rsidRPr="00996B26" w:rsidRDefault="008873B6" w:rsidP="00D10D09">
            <w:pPr>
              <w:rPr>
                <w:color w:val="000000"/>
                <w:lang w:val="id-ID"/>
              </w:rPr>
            </w:pPr>
            <w:r w:rsidRPr="00996B26">
              <w:rPr>
                <w:color w:val="000000"/>
                <w:vertAlign w:val="superscript"/>
              </w:rPr>
              <w:t>1,2</w:t>
            </w:r>
            <w:r w:rsidRPr="00996B26">
              <w:rPr>
                <w:color w:val="000000"/>
                <w:lang w:val="id-ID"/>
              </w:rPr>
              <w:t>Institusi</w:t>
            </w:r>
            <w:r w:rsidRPr="00996B26">
              <w:rPr>
                <w:color w:val="000000"/>
              </w:rPr>
              <w:t>/</w:t>
            </w:r>
            <w:proofErr w:type="spellStart"/>
            <w:r w:rsidRPr="00996B26">
              <w:rPr>
                <w:color w:val="000000"/>
              </w:rPr>
              <w:t>afilia</w:t>
            </w:r>
            <w:proofErr w:type="spellEnd"/>
            <w:r w:rsidRPr="00996B26">
              <w:rPr>
                <w:color w:val="000000"/>
                <w:lang w:val="id-ID"/>
              </w:rPr>
              <w:t>si:</w:t>
            </w:r>
            <w:r w:rsidRPr="00996B26">
              <w:rPr>
                <w:color w:val="000000"/>
              </w:rPr>
              <w:t xml:space="preserve"> </w:t>
            </w:r>
            <w:r w:rsidRPr="00996B26">
              <w:rPr>
                <w:color w:val="000000"/>
                <w:lang w:val="id-ID"/>
              </w:rPr>
              <w:t xml:space="preserve">alamat, </w:t>
            </w:r>
            <w:proofErr w:type="gramStart"/>
            <w:r w:rsidRPr="00996B26">
              <w:rPr>
                <w:color w:val="000000"/>
                <w:lang w:val="id-ID"/>
              </w:rPr>
              <w:t>telp./</w:t>
            </w:r>
            <w:proofErr w:type="gramEnd"/>
            <w:r w:rsidRPr="00996B26">
              <w:rPr>
                <w:color w:val="000000"/>
                <w:lang w:val="id-ID"/>
              </w:rPr>
              <w:t>fax.</w:t>
            </w:r>
            <w:r w:rsidRPr="00996B26">
              <w:rPr>
                <w:color w:val="000000"/>
              </w:rPr>
              <w:t xml:space="preserve"> of </w:t>
            </w:r>
            <w:proofErr w:type="spellStart"/>
            <w:r w:rsidRPr="00996B26">
              <w:rPr>
                <w:color w:val="000000"/>
              </w:rPr>
              <w:t>i</w:t>
            </w:r>
            <w:proofErr w:type="spellEnd"/>
            <w:r w:rsidRPr="00996B26">
              <w:rPr>
                <w:color w:val="000000"/>
                <w:lang w:val="id-ID"/>
              </w:rPr>
              <w:t>nstitusi</w:t>
            </w:r>
            <w:r w:rsidRPr="00996B26">
              <w:rPr>
                <w:color w:val="000000"/>
              </w:rPr>
              <w:t>/</w:t>
            </w:r>
            <w:proofErr w:type="spellStart"/>
            <w:r w:rsidRPr="00996B26">
              <w:rPr>
                <w:color w:val="000000"/>
              </w:rPr>
              <w:t>afilia</w:t>
            </w:r>
            <w:proofErr w:type="spellEnd"/>
            <w:r w:rsidRPr="00996B26">
              <w:rPr>
                <w:color w:val="000000"/>
                <w:lang w:val="id-ID"/>
              </w:rPr>
              <w:t>si</w:t>
            </w:r>
          </w:p>
          <w:p w14:paraId="34DD8EF1" w14:textId="77777777" w:rsidR="008873B6" w:rsidRPr="00996B26" w:rsidRDefault="008873B6" w:rsidP="00D10D09">
            <w:pPr>
              <w:rPr>
                <w:color w:val="000000"/>
                <w:lang w:val="id-ID"/>
              </w:rPr>
            </w:pPr>
            <w:r w:rsidRPr="00996B26">
              <w:rPr>
                <w:color w:val="000000"/>
                <w:lang w:val="id-ID"/>
              </w:rPr>
              <w:t>e</w:t>
            </w:r>
            <w:r w:rsidRPr="00996B26">
              <w:rPr>
                <w:color w:val="000000"/>
              </w:rPr>
              <w:t>-</w:t>
            </w:r>
            <w:r w:rsidRPr="00996B26">
              <w:rPr>
                <w:color w:val="000000"/>
                <w:lang w:val="id-ID"/>
              </w:rPr>
              <w:t>mail</w:t>
            </w:r>
            <w:r w:rsidRPr="00996B26">
              <w:rPr>
                <w:color w:val="000000"/>
              </w:rPr>
              <w:t>: *</w:t>
            </w:r>
            <w:hyperlink r:id="rId9" w:history="1">
              <w:r w:rsidRPr="00996B26">
                <w:rPr>
                  <w:rStyle w:val="Hyperlink"/>
                  <w:color w:val="000000"/>
                  <w:vertAlign w:val="superscript"/>
                </w:rPr>
                <w:t>1</w:t>
              </w:r>
              <w:r w:rsidRPr="00996B26">
                <w:rPr>
                  <w:rStyle w:val="Hyperlink"/>
                  <w:color w:val="000000"/>
                </w:rPr>
                <w:t>xxxx@xxxx.xxx</w:t>
              </w:r>
            </w:hyperlink>
            <w:r w:rsidRPr="00996B26">
              <w:rPr>
                <w:color w:val="000000"/>
              </w:rPr>
              <w:t xml:space="preserve">, </w:t>
            </w:r>
            <w:hyperlink r:id="rId10" w:history="1">
              <w:r w:rsidRPr="00996B26">
                <w:rPr>
                  <w:rStyle w:val="Hyperlink"/>
                  <w:color w:val="000000"/>
                  <w:vertAlign w:val="superscript"/>
                </w:rPr>
                <w:t>2</w:t>
              </w:r>
              <w:r w:rsidRPr="00996B26">
                <w:rPr>
                  <w:rStyle w:val="Hyperlink"/>
                  <w:color w:val="000000"/>
                </w:rPr>
                <w:t>xxx@xxxx.xxx</w:t>
              </w:r>
            </w:hyperlink>
            <w:r w:rsidRPr="00996B26">
              <w:rPr>
                <w:color w:val="000000"/>
              </w:rPr>
              <w:t xml:space="preserve">, </w:t>
            </w:r>
            <w:hyperlink r:id="rId11" w:history="1">
              <w:r w:rsidRPr="00996B26">
                <w:rPr>
                  <w:rStyle w:val="Hyperlink"/>
                  <w:color w:val="000000"/>
                  <w:vertAlign w:val="superscript"/>
                </w:rPr>
                <w:t>3</w:t>
              </w:r>
              <w:r w:rsidRPr="00996B26">
                <w:rPr>
                  <w:rStyle w:val="Hyperlink"/>
                  <w:color w:val="000000"/>
                </w:rPr>
                <w:t>xxx@xxxx.xxx</w:t>
              </w:r>
            </w:hyperlink>
            <w:r w:rsidRPr="00996B26">
              <w:rPr>
                <w:color w:val="00000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32C18513" w14:textId="2F1A6D75" w:rsidR="008873B6" w:rsidRPr="00996B26" w:rsidRDefault="008873B6" w:rsidP="00D10D09">
            <w:pPr>
              <w:jc w:val="right"/>
              <w:rPr>
                <w:iCs/>
                <w:color w:val="000000"/>
                <w:lang w:val="id-ID"/>
              </w:rPr>
            </w:pPr>
            <w:r w:rsidRPr="00996B26">
              <w:rPr>
                <w:iCs/>
                <w:color w:val="000000"/>
                <w:lang w:val="id-ID"/>
              </w:rPr>
              <w:t xml:space="preserve">© </w:t>
            </w:r>
            <w:r w:rsidR="007F6BEF">
              <w:rPr>
                <w:iCs/>
                <w:color w:val="000000"/>
                <w:lang w:val="id-ID"/>
              </w:rPr>
              <w:t>2020</w:t>
            </w:r>
            <w:r w:rsidRPr="00996B26">
              <w:rPr>
                <w:iCs/>
                <w:color w:val="000000"/>
                <w:lang w:val="id-ID"/>
              </w:rPr>
              <w:t xml:space="preserve"> </w:t>
            </w:r>
            <w:r w:rsidR="006F63FF">
              <w:rPr>
                <w:iCs/>
                <w:color w:val="000000"/>
              </w:rPr>
              <w:t>UIN Raden Mas Said</w:t>
            </w:r>
            <w:r w:rsidRPr="00996B26">
              <w:rPr>
                <w:iCs/>
                <w:color w:val="000000"/>
                <w:lang w:val="id-ID"/>
              </w:rPr>
              <w:t xml:space="preserve"> Surakarta</w:t>
            </w:r>
          </w:p>
          <w:p w14:paraId="451AF55B" w14:textId="77777777" w:rsidR="007F6BEF" w:rsidRDefault="007F6BEF" w:rsidP="007F6BEF">
            <w:pPr>
              <w:pStyle w:val="Header"/>
              <w:tabs>
                <w:tab w:val="right" w:pos="8460"/>
              </w:tabs>
              <w:ind w:right="45"/>
              <w:jc w:val="right"/>
              <w:rPr>
                <w:rFonts w:ascii="Book Antiqua" w:hAnsi="Book Antiqua"/>
                <w:color w:val="000000"/>
              </w:rPr>
            </w:pPr>
            <w:r>
              <w:rPr>
                <w:iCs/>
              </w:rPr>
              <w:t>ISSN 2527-</w:t>
            </w:r>
            <w:r>
              <w:rPr>
                <w:iCs/>
                <w:lang w:val="id-ID"/>
              </w:rPr>
              <w:t>8177</w:t>
            </w:r>
            <w:r>
              <w:rPr>
                <w:iCs/>
              </w:rPr>
              <w:t xml:space="preserve"> (</w:t>
            </w:r>
            <w:r>
              <w:rPr>
                <w:iCs/>
                <w:lang w:val="id-ID"/>
              </w:rPr>
              <w:t>E</w:t>
            </w:r>
            <w:r>
              <w:rPr>
                <w:iCs/>
              </w:rPr>
              <w:t>) ISSN 2527-</w:t>
            </w:r>
            <w:r>
              <w:rPr>
                <w:iCs/>
                <w:lang w:val="id-ID"/>
              </w:rPr>
              <w:t>8231</w:t>
            </w:r>
            <w:r>
              <w:rPr>
                <w:iCs/>
              </w:rPr>
              <w:t xml:space="preserve"> (</w:t>
            </w:r>
            <w:r>
              <w:rPr>
                <w:iCs/>
                <w:lang w:val="id-ID"/>
              </w:rPr>
              <w:t>P</w:t>
            </w:r>
            <w:r w:rsidRPr="00CF6E21">
              <w:rPr>
                <w:iCs/>
              </w:rPr>
              <w:t>)</w:t>
            </w:r>
          </w:p>
          <w:p w14:paraId="36437A87" w14:textId="77777777" w:rsidR="008873B6" w:rsidRPr="007F6BEF" w:rsidRDefault="008873B6" w:rsidP="00D10D09">
            <w:pPr>
              <w:jc w:val="right"/>
              <w:rPr>
                <w:iCs/>
                <w:color w:val="000000"/>
              </w:rPr>
            </w:pPr>
          </w:p>
        </w:tc>
      </w:tr>
    </w:tbl>
    <w:p w14:paraId="4EFE9761" w14:textId="77777777" w:rsidR="008873B6" w:rsidRPr="00996B26" w:rsidRDefault="008873B6" w:rsidP="008873B6">
      <w:pPr>
        <w:tabs>
          <w:tab w:val="num" w:pos="840"/>
        </w:tabs>
        <w:spacing w:line="360" w:lineRule="auto"/>
        <w:rPr>
          <w:rFonts w:ascii="Book Antiqua" w:hAnsi="Book Antiqua" w:cs="Arial"/>
          <w:color w:val="000000"/>
          <w:sz w:val="22"/>
          <w:szCs w:val="22"/>
          <w:lang w:val="id-ID"/>
        </w:rPr>
      </w:pPr>
    </w:p>
    <w:p w14:paraId="180247F8" w14:textId="77777777" w:rsidR="008873B6" w:rsidRPr="00996B26" w:rsidRDefault="008873B6" w:rsidP="008873B6">
      <w:pPr>
        <w:tabs>
          <w:tab w:val="num" w:pos="840"/>
        </w:tabs>
        <w:spacing w:line="360" w:lineRule="auto"/>
        <w:rPr>
          <w:rFonts w:ascii="Book Antiqua" w:hAnsi="Book Antiqua" w:cs="Arial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br w:type="page"/>
      </w:r>
    </w:p>
    <w:p w14:paraId="2A8FC5DE" w14:textId="77777777" w:rsidR="008873B6" w:rsidRDefault="008873B6" w:rsidP="008873B6">
      <w:pPr>
        <w:spacing w:line="360" w:lineRule="auto"/>
        <w:ind w:left="284"/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lastRenderedPageBreak/>
        <w:t>PENDAHULUAN</w:t>
      </w:r>
    </w:p>
    <w:p w14:paraId="68A6A824" w14:textId="77777777" w:rsidR="008873B6" w:rsidRPr="00996B26" w:rsidRDefault="008873B6" w:rsidP="008873B6">
      <w:pPr>
        <w:spacing w:line="360" w:lineRule="auto"/>
        <w:ind w:left="284"/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(</w:t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Penulisan bab adalah Uppercase atau Caps Lock semua huruf dan Bold, sedangkan penulisan subbab adalah Capitalize Each Word serta Bold dan Italic)</w:t>
      </w:r>
    </w:p>
    <w:p w14:paraId="5C8D6CC1" w14:textId="77777777" w:rsidR="008873B6" w:rsidRPr="00996B26" w:rsidRDefault="008873B6" w:rsidP="008873B6">
      <w:pPr>
        <w:spacing w:line="360" w:lineRule="auto"/>
        <w:ind w:left="284" w:firstLine="567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Uraikan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tentang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latar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belakang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permasalahan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>, data awal riset yang memperkuat adanya permasalahan (bisa data angket, data wawancara, dan observasi), pemetaan penelitian terdahulu (</w:t>
      </w:r>
      <w:r w:rsidRPr="00996B26">
        <w:rPr>
          <w:rFonts w:ascii="Book Antiqua" w:hAnsi="Book Antiqua" w:cs="Arial"/>
          <w:i/>
          <w:iCs/>
          <w:color w:val="000000"/>
          <w:sz w:val="22"/>
          <w:szCs w:val="22"/>
          <w:lang w:val="id-ID"/>
        </w:rPr>
        <w:t>literature review</w:t>
      </w: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 xml:space="preserve">, temuan riset sepuluh tahun terakhir, dibahas singkat dan jelas dari tahun </w:t>
      </w:r>
      <w:r>
        <w:rPr>
          <w:rFonts w:ascii="Book Antiqua" w:hAnsi="Book Antiqua" w:cs="Arial"/>
          <w:color w:val="000000"/>
          <w:sz w:val="22"/>
          <w:szCs w:val="22"/>
          <w:lang w:val="id-ID"/>
        </w:rPr>
        <w:t>ke</w:t>
      </w: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 xml:space="preserve"> tahun)</w:t>
      </w:r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tujuan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dan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manfaat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kajian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teori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dan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diakhiri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dengan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hipotesis</w:t>
      </w:r>
      <w:proofErr w:type="spellEnd"/>
      <w:r>
        <w:rPr>
          <w:rFonts w:ascii="Book Antiqua" w:hAnsi="Book Antiqua" w:cs="Arial"/>
          <w:color w:val="000000"/>
          <w:sz w:val="22"/>
          <w:szCs w:val="22"/>
          <w:lang w:val="id-ID"/>
        </w:rPr>
        <w:t xml:space="preserve"> jika ada</w:t>
      </w:r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</w:rPr>
        <w:t>(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jumlah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halaman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proofErr w:type="gramStart"/>
      <w:r w:rsidRPr="00996B26">
        <w:rPr>
          <w:rFonts w:ascii="Book Antiqua" w:hAnsi="Book Antiqua"/>
          <w:color w:val="000000"/>
          <w:sz w:val="22"/>
          <w:szCs w:val="22"/>
        </w:rPr>
        <w:t>maksimal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 20</w:t>
      </w:r>
      <w:proofErr w:type="gramEnd"/>
      <w:r w:rsidRPr="00996B26">
        <w:rPr>
          <w:rFonts w:ascii="Book Antiqua" w:hAnsi="Book Antiqua"/>
          <w:color w:val="000000"/>
          <w:sz w:val="22"/>
          <w:szCs w:val="22"/>
        </w:rPr>
        <w:t>%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dari keseluruhan halaman naskah jurnal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).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Secara rinci, b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: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(a)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perkembangan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terkini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bidang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ilmu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diteliti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argumentasinya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didukung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oleh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kajian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pustaka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primer 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mutakhir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; (b)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kesenjangan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termasuk data awal penelitian berupa data angket dan atau data wawancara dan atau data observasi dan atau data lain yang relevan dan dianggap valid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; (c)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argumentasi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menutup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kesenjangan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tersebut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sebagai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janji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kontribusi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perkembangan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ilmu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; dan (d)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tujuan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; </w:t>
      </w:r>
      <w:r>
        <w:rPr>
          <w:rFonts w:ascii="Book Antiqua" w:hAnsi="Book Antiqua"/>
          <w:color w:val="000000"/>
          <w:sz w:val="22"/>
          <w:szCs w:val="22"/>
          <w:lang w:val="id-ID"/>
        </w:rPr>
        <w:t xml:space="preserve">(e) unsur kebaruan penelitian dan perbedaan penelitian tersebut dengan penelitian terdahulu;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(</w:t>
      </w:r>
      <w:r>
        <w:rPr>
          <w:rFonts w:ascii="Book Antiqua" w:hAnsi="Book Antiqua"/>
          <w:color w:val="000000"/>
          <w:sz w:val="22"/>
          <w:szCs w:val="22"/>
          <w:lang w:val="id-ID"/>
        </w:rPr>
        <w:t>f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) hipotesis penelitian (jika ada)</w:t>
      </w:r>
      <w:r w:rsidRPr="00996B26">
        <w:rPr>
          <w:rFonts w:ascii="Book Antiqua" w:hAnsi="Book Antiqua"/>
          <w:color w:val="000000"/>
          <w:sz w:val="22"/>
          <w:szCs w:val="22"/>
        </w:rPr>
        <w:t>.</w:t>
      </w:r>
    </w:p>
    <w:p w14:paraId="389215BC" w14:textId="77777777" w:rsidR="008873B6" w:rsidRPr="00996B26" w:rsidRDefault="008873B6" w:rsidP="008873B6">
      <w:pPr>
        <w:ind w:left="284"/>
        <w:jc w:val="both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1,5)</w:t>
      </w:r>
    </w:p>
    <w:p w14:paraId="57589D2B" w14:textId="77777777" w:rsidR="008873B6" w:rsidRPr="00996B26" w:rsidRDefault="008873B6" w:rsidP="008873B6">
      <w:pPr>
        <w:tabs>
          <w:tab w:val="num" w:pos="840"/>
        </w:tabs>
        <w:spacing w:line="360" w:lineRule="auto"/>
        <w:jc w:val="center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</w:p>
    <w:p w14:paraId="7D926C95" w14:textId="77777777" w:rsidR="008873B6" w:rsidRDefault="008873B6" w:rsidP="008873B6">
      <w:pPr>
        <w:spacing w:line="360" w:lineRule="auto"/>
        <w:ind w:left="284"/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</w:rPr>
        <w:t>METODE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 xml:space="preserve"> </w:t>
      </w: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PENELITIAN</w:t>
      </w:r>
    </w:p>
    <w:p w14:paraId="755C9AE5" w14:textId="77777777" w:rsidR="008873B6" w:rsidRPr="00996B26" w:rsidRDefault="008873B6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(</w:t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 xml:space="preserve">Penulisan bab adalah Uppercase atau Caps Lock semua huruf dan Bold, sedangkan penulisan subbab </w:t>
      </w:r>
      <w:proofErr w:type="gramStart"/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 xml:space="preserve">adalah </w:t>
      </w: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Capitalize</w:t>
      </w:r>
      <w:proofErr w:type="gramEnd"/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 xml:space="preserve"> Each Word serta Bold dan Italic)</w:t>
      </w:r>
    </w:p>
    <w:p w14:paraId="7CAF2C50" w14:textId="77777777" w:rsidR="008873B6" w:rsidRPr="00996B26" w:rsidRDefault="008873B6" w:rsidP="008873B6">
      <w:pPr>
        <w:spacing w:line="360" w:lineRule="auto"/>
        <w:ind w:left="284" w:firstLine="567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identifikasi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variabel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subjek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instrumen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dan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metode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termasuk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teknik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analisis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statistik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digunakan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</w:rPr>
        <w:t>(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jumlah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h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</w:t>
      </w:r>
      <w:r w:rsidRPr="00996B26">
        <w:rPr>
          <w:rFonts w:ascii="Book Antiqua" w:hAnsi="Book Antiqua"/>
          <w:color w:val="000000"/>
          <w:sz w:val="22"/>
          <w:szCs w:val="22"/>
        </w:rPr>
        <w:t>l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</w:t>
      </w:r>
      <w:r w:rsidRPr="00996B26">
        <w:rPr>
          <w:rFonts w:ascii="Book Antiqua" w:hAnsi="Book Antiqua"/>
          <w:color w:val="000000"/>
          <w:sz w:val="22"/>
          <w:szCs w:val="22"/>
        </w:rPr>
        <w:t>m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maksimal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20%).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tentang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segala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sesuatu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memang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dilakukan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oleh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melakukan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jelas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seolah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olah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memberi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peluang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lain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untuk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melakukan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replikasi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atau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verifikasi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terhadap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Hindari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definisi-definisi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dikutip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buku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di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m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etode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6743F345" w14:textId="77777777" w:rsidR="008873B6" w:rsidRPr="00996B26" w:rsidRDefault="008873B6" w:rsidP="008873B6">
      <w:pPr>
        <w:ind w:left="284"/>
        <w:jc w:val="both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1,5]</w:t>
      </w:r>
    </w:p>
    <w:p w14:paraId="34D881CC" w14:textId="77777777" w:rsidR="008873B6" w:rsidRPr="00996B26" w:rsidRDefault="008873B6" w:rsidP="008873B6">
      <w:pPr>
        <w:jc w:val="both"/>
        <w:rPr>
          <w:rFonts w:ascii="Book Antiqua" w:hAnsi="Book Antiqua" w:cs="Arial"/>
          <w:color w:val="000000"/>
        </w:rPr>
      </w:pPr>
    </w:p>
    <w:p w14:paraId="70F83FE1" w14:textId="77777777" w:rsidR="00825C74" w:rsidRDefault="00825C74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</w:p>
    <w:p w14:paraId="7EB79398" w14:textId="77777777" w:rsidR="00825C74" w:rsidRDefault="00825C74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</w:p>
    <w:p w14:paraId="281B3491" w14:textId="77777777" w:rsidR="008F047B" w:rsidRDefault="008F047B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</w:rPr>
      </w:pPr>
    </w:p>
    <w:p w14:paraId="63A62DF8" w14:textId="584D49F6" w:rsidR="008873B6" w:rsidRPr="00C81629" w:rsidRDefault="008873B6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</w:rPr>
        <w:lastRenderedPageBreak/>
        <w:t>HASIL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 xml:space="preserve"> </w:t>
      </w:r>
      <w:r w:rsidRPr="00996B26">
        <w:rPr>
          <w:rFonts w:ascii="Book Antiqua" w:hAnsi="Book Antiqua" w:cs="Arial"/>
          <w:b/>
          <w:color w:val="000000"/>
          <w:sz w:val="22"/>
          <w:szCs w:val="22"/>
        </w:rPr>
        <w:t>PENELITIAN</w:t>
      </w:r>
      <w:r>
        <w:rPr>
          <w:rFonts w:ascii="Book Antiqua" w:hAnsi="Book Antiqua" w:cs="Arial"/>
          <w:b/>
          <w:color w:val="000000"/>
          <w:sz w:val="22"/>
          <w:szCs w:val="22"/>
          <w:lang w:val="id-ID"/>
        </w:rPr>
        <w:t xml:space="preserve"> DAN PEMBAHASAN</w:t>
      </w:r>
    </w:p>
    <w:p w14:paraId="793E77C1" w14:textId="77777777" w:rsidR="008873B6" w:rsidRPr="00996B26" w:rsidRDefault="008873B6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(</w:t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Penulisan bab adalah Uppercase atau Caps Lock semua huruf dan Bold, sedangkan penulisan subbab adalah Capitalize Each Word serta Bold dan Italic)</w:t>
      </w:r>
    </w:p>
    <w:p w14:paraId="6C852032" w14:textId="77777777" w:rsidR="008873B6" w:rsidRPr="00996B26" w:rsidRDefault="008873B6" w:rsidP="008873B6">
      <w:pPr>
        <w:spacing w:line="360" w:lineRule="auto"/>
        <w:ind w:left="284"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996B26">
        <w:rPr>
          <w:rFonts w:ascii="Book Antiqua" w:hAnsi="Book Antiqua" w:cs="Arial"/>
          <w:color w:val="000000"/>
          <w:sz w:val="22"/>
          <w:szCs w:val="22"/>
        </w:rPr>
        <w:t xml:space="preserve">Hasil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terdiri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dari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</w:rPr>
        <w:t>statistika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deskriptif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uji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asumsi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dan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uji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hipotesis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 xml:space="preserve">(jika ada dan kuantitatif) atau data wawancara dan observasi atau data kualitatif lainnya (jika kualitatif) atau data kajian/ telaah kritis pustaka, </w:t>
      </w:r>
      <w:r w:rsidRPr="00996B26">
        <w:rPr>
          <w:rFonts w:ascii="Book Antiqua" w:hAnsi="Book Antiqua" w:cs="Arial"/>
          <w:color w:val="000000"/>
          <w:sz w:val="22"/>
          <w:szCs w:val="22"/>
          <w:lang w:val="sv-SE"/>
        </w:rPr>
        <w:t>kemudian dianalisis secara kritis</w:t>
      </w:r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</w:rPr>
        <w:t>(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>imal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20%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dari keseluruhan halaman naskah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dipaparkan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berurutan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atau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terpadu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analisis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data.</w:t>
      </w:r>
      <w:r>
        <w:rPr>
          <w:rFonts w:ascii="Book Antiqua" w:hAnsi="Book Antiqua"/>
          <w:color w:val="000000"/>
          <w:sz w:val="22"/>
          <w:szCs w:val="22"/>
          <w:lang w:val="id-ID"/>
        </w:rPr>
        <w:t xml:space="preserve"> Hasil penelitian ini bersifat fleksibel, artinya dalam satu subbab hasil penelitian ini dapat memuat beberapa hasil penelitian jika memang ada banyak hal yang ingin diungkap dalam artikel jurnal.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Jika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ada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tabel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/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/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gambar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analisis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sudah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bermakna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mudah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dipahami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maknanya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cepat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Tabel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/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/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gambar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tidak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data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mentah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masih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dapat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atau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harus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diolah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.</w:t>
      </w:r>
    </w:p>
    <w:p w14:paraId="4A310C62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1,5]</w:t>
      </w:r>
    </w:p>
    <w:p w14:paraId="56B4ECEF" w14:textId="77777777" w:rsidR="008873B6" w:rsidRPr="00996B26" w:rsidRDefault="008873B6" w:rsidP="008873B6">
      <w:pPr>
        <w:pStyle w:val="Heading2"/>
        <w:ind w:left="284"/>
        <w:rPr>
          <w:rStyle w:val="hps"/>
          <w:rFonts w:ascii="Book Antiqua" w:hAnsi="Book Antiqua" w:cs="Times New Roman"/>
          <w:b w:val="0"/>
          <w:color w:val="000000"/>
          <w:sz w:val="22"/>
          <w:szCs w:val="22"/>
        </w:rPr>
      </w:pPr>
      <w:r w:rsidRPr="00996B26">
        <w:rPr>
          <w:rStyle w:val="hps"/>
          <w:rFonts w:ascii="Book Antiqua" w:hAnsi="Book Antiqua" w:cs="Times New Roman"/>
          <w:b w:val="0"/>
          <w:color w:val="000000"/>
          <w:sz w:val="22"/>
          <w:szCs w:val="22"/>
          <w:lang w:val="id-ID"/>
        </w:rPr>
        <w:t xml:space="preserve">Tabel dan Gambar </w:t>
      </w:r>
    </w:p>
    <w:p w14:paraId="75F264C9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lang w:val="id-ID" w:eastAsia="id-ID"/>
        </w:rPr>
        <w:t>Semua tabel dan gambar yang dituliskan dalam naskah harus disesuaikan dengan u</w:t>
      </w:r>
      <w:r w:rsidRPr="00996B26">
        <w:rPr>
          <w:rFonts w:ascii="Book Antiqua" w:hAnsi="Book Antiqua"/>
          <w:color w:val="000000"/>
          <w:sz w:val="22"/>
          <w:szCs w:val="22"/>
          <w:lang w:eastAsia="id-ID"/>
        </w:rPr>
        <w:t>r</w:t>
      </w:r>
      <w:r w:rsidRPr="00996B26">
        <w:rPr>
          <w:rFonts w:ascii="Book Antiqua" w:hAnsi="Book Antiqua"/>
          <w:color w:val="000000"/>
          <w:sz w:val="22"/>
          <w:szCs w:val="22"/>
          <w:lang w:val="id-ID" w:eastAsia="id-ID"/>
        </w:rPr>
        <w:t xml:space="preserve">utan 1 kolom atau ukuran penuh satu kertas, agar memudahkan </w:t>
      </w:r>
      <w:r w:rsidRPr="00996B26">
        <w:rPr>
          <w:rFonts w:ascii="Book Antiqua" w:hAnsi="Book Antiqua"/>
          <w:i/>
          <w:color w:val="000000"/>
          <w:sz w:val="22"/>
          <w:szCs w:val="22"/>
          <w:lang w:val="id-ID" w:eastAsia="id-ID"/>
        </w:rPr>
        <w:t>reviewer</w:t>
      </w:r>
      <w:r w:rsidRPr="00996B26">
        <w:rPr>
          <w:rFonts w:ascii="Book Antiqua" w:hAnsi="Book Antiqua"/>
          <w:color w:val="000000"/>
          <w:sz w:val="22"/>
          <w:szCs w:val="22"/>
          <w:lang w:val="id-ID" w:eastAsia="id-ID"/>
        </w:rPr>
        <w:t xml:space="preserve"> untuk mencermati makna gambar.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id-ID"/>
        </w:rPr>
        <w:t>Tabel dan gambar tidak boleh terpisah.</w:t>
      </w:r>
    </w:p>
    <w:p w14:paraId="6F117CA9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Untuk judul tabel berada di atas tabel, sedangkan untuk judul gambar berada di bawah gambar. Grafik termasuk pada gambar.</w:t>
      </w:r>
    </w:p>
    <w:p w14:paraId="0CE8532A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Bentuk tabel hanya menyertakan garis horisontal dan tidak memakai garis vertikal.</w:t>
      </w:r>
    </w:p>
    <w:p w14:paraId="47CB17CC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color w:val="000000"/>
          <w:sz w:val="22"/>
          <w:szCs w:val="22"/>
          <w:u w:val="single"/>
          <w:lang w:val="id-ID"/>
        </w:rPr>
      </w:pPr>
    </w:p>
    <w:p w14:paraId="555CC706" w14:textId="77777777" w:rsidR="008873B6" w:rsidRPr="00996B26" w:rsidRDefault="008873B6" w:rsidP="008873B6">
      <w:pPr>
        <w:ind w:left="284"/>
        <w:jc w:val="both"/>
        <w:rPr>
          <w:rFonts w:ascii="Book Antiqua" w:hAnsi="Book Antiqua"/>
          <w:color w:val="000000"/>
          <w:sz w:val="22"/>
          <w:szCs w:val="22"/>
          <w:u w:val="single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u w:val="single"/>
          <w:lang w:val="id-ID"/>
        </w:rPr>
        <w:t>Contoh penulisan tabel</w:t>
      </w:r>
    </w:p>
    <w:p w14:paraId="634C09D1" w14:textId="77777777" w:rsidR="008873B6" w:rsidRPr="00996B26" w:rsidRDefault="008873B6" w:rsidP="008873B6">
      <w:pPr>
        <w:rPr>
          <w:rFonts w:ascii="Book Antiqua" w:hAnsi="Book Antiqua"/>
          <w:color w:val="000000"/>
          <w:sz w:val="18"/>
        </w:rPr>
      </w:pPr>
    </w:p>
    <w:p w14:paraId="7721928E" w14:textId="77777777" w:rsidR="008873B6" w:rsidRPr="00996B26" w:rsidRDefault="008873B6" w:rsidP="008873B6">
      <w:pPr>
        <w:pStyle w:val="BodyText"/>
        <w:spacing w:after="0"/>
        <w:rPr>
          <w:rFonts w:ascii="Book Antiqua" w:hAnsi="Book Antiqua"/>
          <w:color w:val="000000"/>
        </w:rPr>
      </w:pPr>
      <w:r w:rsidRPr="00996B26">
        <w:rPr>
          <w:rFonts w:ascii="Book Antiqua" w:hAnsi="Book Antiqua"/>
          <w:color w:val="000000"/>
        </w:rPr>
        <w:t>Tabel 1</w:t>
      </w:r>
    </w:p>
    <w:p w14:paraId="5E00468C" w14:textId="77777777" w:rsidR="008873B6" w:rsidRPr="00996B26" w:rsidRDefault="008873B6" w:rsidP="008873B6">
      <w:pPr>
        <w:pStyle w:val="BodyText"/>
        <w:spacing w:after="0"/>
        <w:rPr>
          <w:rFonts w:ascii="Book Antiqua" w:hAnsi="Book Antiqua"/>
          <w:color w:val="000000"/>
        </w:rPr>
      </w:pPr>
      <w:r w:rsidRPr="00996B26">
        <w:rPr>
          <w:rFonts w:ascii="Book Antiqua" w:hAnsi="Book Antiqua"/>
          <w:i/>
          <w:color w:val="000000"/>
        </w:rPr>
        <w:t>Correlations Among and Descriptive Statistics For Key Study Variables</w:t>
      </w:r>
    </w:p>
    <w:tbl>
      <w:tblPr>
        <w:tblW w:w="849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  <w:gridCol w:w="918"/>
        <w:gridCol w:w="1080"/>
      </w:tblGrid>
      <w:tr w:rsidR="008873B6" w:rsidRPr="00996B26" w14:paraId="78F2AC5A" w14:textId="77777777" w:rsidTr="00D10D09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14:paraId="4B9F5787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i/>
                <w:iCs/>
                <w:color w:val="000000"/>
              </w:rPr>
            </w:pPr>
          </w:p>
          <w:p w14:paraId="3AEDBABF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Variables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14:paraId="4D221005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2ECD797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/>
                <w:iCs/>
                <w:color w:val="000000"/>
              </w:rPr>
              <w:t>M</w:t>
            </w:r>
            <w:r w:rsidRPr="00996B26">
              <w:rPr>
                <w:rFonts w:ascii="Book Antiqua" w:hAnsi="Book Antiqua"/>
                <w:iCs/>
                <w:color w:val="000000"/>
              </w:rPr>
              <w:t xml:space="preserve"> (</w:t>
            </w:r>
            <w:r w:rsidRPr="00996B26">
              <w:rPr>
                <w:rFonts w:ascii="Book Antiqua" w:hAnsi="Book Antiqua"/>
                <w:i/>
                <w:iCs/>
                <w:color w:val="000000"/>
              </w:rPr>
              <w:t>SD</w:t>
            </w:r>
            <w:r w:rsidRPr="00996B26">
              <w:rPr>
                <w:rFonts w:ascii="Book Antiqua" w:hAnsi="Book Antiqua"/>
                <w:iCs/>
                <w:color w:val="000000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BB9A86B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3C7ED0B6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819A6AA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3B1BABB6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F974ACC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5A1D3A3E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E5036F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56595E6C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Educ.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D883405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</w:p>
          <w:p w14:paraId="2D40750A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Relig.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D6D694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iCs/>
                <w:color w:val="000000"/>
              </w:rPr>
            </w:pPr>
            <w:r w:rsidRPr="00996B26">
              <w:rPr>
                <w:rFonts w:ascii="Book Antiqua" w:hAnsi="Book Antiqua"/>
                <w:iCs/>
                <w:color w:val="000000"/>
              </w:rPr>
              <w:t>Dist. Intol.</w:t>
            </w:r>
          </w:p>
        </w:tc>
      </w:tr>
      <w:tr w:rsidR="008873B6" w:rsidRPr="00996B26" w14:paraId="1BE3C3F6" w14:textId="77777777" w:rsidTr="00D10D09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0CAE891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5348BD7E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9A7B2B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E5C8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2F63B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27B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D804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F110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.06</w:t>
            </w:r>
          </w:p>
        </w:tc>
      </w:tr>
      <w:tr w:rsidR="008873B6" w:rsidRPr="00996B26" w14:paraId="45B0C325" w14:textId="77777777" w:rsidTr="00D10D09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BE18358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65788BAD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935B5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23FD3D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6BE7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A2A4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.19*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D2506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  .20*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40E8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.01</w:t>
            </w:r>
          </w:p>
        </w:tc>
      </w:tr>
      <w:tr w:rsidR="008873B6" w:rsidRPr="00996B26" w14:paraId="59A70635" w14:textId="77777777" w:rsidTr="00D10D09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93B4B7F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62CC0493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D8798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BA3E9A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20073A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F7F4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506E8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-.14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6E61F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-.09</w:t>
            </w:r>
          </w:p>
        </w:tc>
      </w:tr>
      <w:tr w:rsidR="008873B6" w:rsidRPr="00996B26" w14:paraId="46BC2271" w14:textId="77777777" w:rsidTr="00D10D09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77A5FC03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Educ.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35C1FA59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3.44 (1.06)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ADFA8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670F0D9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5D48C9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21B1C6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DF923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-.29*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5F18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-.06</w:t>
            </w:r>
          </w:p>
        </w:tc>
      </w:tr>
      <w:tr w:rsidR="008873B6" w:rsidRPr="00996B26" w14:paraId="791C5FDD" w14:textId="77777777" w:rsidTr="00D10D09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3A82134E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Relig.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2B2B716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1.21 (.30)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AA3CA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9E4DFE0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C6D8A1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57558B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799062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E61A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 xml:space="preserve">  -.19*</w:t>
            </w:r>
          </w:p>
        </w:tc>
      </w:tr>
      <w:tr w:rsidR="008873B6" w:rsidRPr="00996B26" w14:paraId="6A0A42F5" w14:textId="77777777" w:rsidTr="00D10D09"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hideMark/>
          </w:tcPr>
          <w:p w14:paraId="50969B1E" w14:textId="77777777" w:rsidR="008873B6" w:rsidRPr="00996B26" w:rsidRDefault="008873B6" w:rsidP="00D10D09">
            <w:pPr>
              <w:pStyle w:val="BodyText"/>
              <w:spacing w:after="0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Dist. Intol.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14:paraId="3CC9B53A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996B26">
              <w:rPr>
                <w:rFonts w:ascii="Book Antiqua" w:hAnsi="Book Antiqua"/>
                <w:color w:val="000000"/>
              </w:rPr>
              <w:t>3.75 (1.19)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3A380E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853D96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988EC9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AB96C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981637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98F560" w14:textId="77777777" w:rsidR="008873B6" w:rsidRPr="00996B26" w:rsidRDefault="008873B6" w:rsidP="00D10D09">
            <w:pPr>
              <w:pStyle w:val="BodyText"/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14:paraId="26B79E1A" w14:textId="77777777" w:rsidR="008873B6" w:rsidRPr="00996B26" w:rsidRDefault="008873B6" w:rsidP="008873B6">
      <w:pPr>
        <w:rPr>
          <w:rFonts w:ascii="Book Antiqua" w:hAnsi="Book Antiqua"/>
          <w:color w:val="000000"/>
        </w:rPr>
      </w:pPr>
      <w:r w:rsidRPr="00996B26">
        <w:rPr>
          <w:rFonts w:ascii="Book Antiqua" w:hAnsi="Book Antiqua"/>
          <w:i/>
          <w:color w:val="000000"/>
        </w:rPr>
        <w:t>Notes.  N</w:t>
      </w:r>
      <w:r w:rsidRPr="00996B26">
        <w:rPr>
          <w:rFonts w:ascii="Book Antiqua" w:hAnsi="Book Antiqua"/>
          <w:color w:val="000000"/>
        </w:rPr>
        <w:t xml:space="preserve">’s range from 107 to 109 due to occasional missing data.  For sex, 0 = male, 1 = female. Educ. = education.  Dist. </w:t>
      </w:r>
      <w:proofErr w:type="spellStart"/>
      <w:r w:rsidRPr="00996B26">
        <w:rPr>
          <w:rFonts w:ascii="Book Antiqua" w:hAnsi="Book Antiqua"/>
          <w:color w:val="000000"/>
        </w:rPr>
        <w:t>Intol</w:t>
      </w:r>
      <w:proofErr w:type="spellEnd"/>
      <w:r w:rsidRPr="00996B26">
        <w:rPr>
          <w:rFonts w:ascii="Book Antiqua" w:hAnsi="Book Antiqua"/>
          <w:color w:val="000000"/>
        </w:rPr>
        <w:t xml:space="preserve">. = distress intolerance.  </w:t>
      </w:r>
      <w:proofErr w:type="spellStart"/>
      <w:r w:rsidRPr="00996B26">
        <w:rPr>
          <w:rFonts w:ascii="Book Antiqua" w:hAnsi="Book Antiqua"/>
          <w:color w:val="000000"/>
        </w:rPr>
        <w:t>Relig</w:t>
      </w:r>
      <w:proofErr w:type="spellEnd"/>
      <w:r w:rsidRPr="00996B26">
        <w:rPr>
          <w:rFonts w:ascii="Book Antiqua" w:hAnsi="Book Antiqua"/>
          <w:color w:val="000000"/>
        </w:rPr>
        <w:t>. = religiosity.</w:t>
      </w:r>
    </w:p>
    <w:p w14:paraId="6D3910E7" w14:textId="77777777" w:rsidR="008873B6" w:rsidRPr="00996B26" w:rsidRDefault="008873B6" w:rsidP="008873B6">
      <w:pPr>
        <w:pStyle w:val="BodyText"/>
        <w:spacing w:after="0"/>
        <w:rPr>
          <w:rFonts w:ascii="Book Antiqua" w:hAnsi="Book Antiqua"/>
          <w:color w:val="000000"/>
        </w:rPr>
      </w:pPr>
      <w:r w:rsidRPr="00996B26">
        <w:rPr>
          <w:rFonts w:ascii="Book Antiqua" w:hAnsi="Book Antiqua"/>
          <w:color w:val="000000"/>
          <w:lang w:val="en-US" w:eastAsia="en-US"/>
        </w:rPr>
        <w:t xml:space="preserve">* </w:t>
      </w:r>
      <w:r w:rsidRPr="00996B26">
        <w:rPr>
          <w:rFonts w:ascii="Book Antiqua" w:hAnsi="Book Antiqua"/>
          <w:i/>
          <w:color w:val="000000"/>
          <w:lang w:val="en-US" w:eastAsia="en-US"/>
        </w:rPr>
        <w:t>p</w:t>
      </w:r>
      <w:r w:rsidRPr="00996B26">
        <w:rPr>
          <w:rFonts w:ascii="Book Antiqua" w:hAnsi="Book Antiqua"/>
          <w:color w:val="000000"/>
          <w:lang w:val="en-US" w:eastAsia="en-US"/>
        </w:rPr>
        <w:t xml:space="preserve"> &lt; .05.</w:t>
      </w:r>
    </w:p>
    <w:p w14:paraId="414A565E" w14:textId="77777777" w:rsidR="008873B6" w:rsidRDefault="008873B6" w:rsidP="008873B6">
      <w:pPr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</w:pPr>
    </w:p>
    <w:p w14:paraId="7326C2A3" w14:textId="77777777" w:rsidR="008F047B" w:rsidRDefault="008F047B" w:rsidP="008873B6">
      <w:pPr>
        <w:ind w:left="284"/>
        <w:jc w:val="both"/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</w:pPr>
    </w:p>
    <w:p w14:paraId="48D3F97B" w14:textId="77777777" w:rsidR="008F047B" w:rsidRDefault="008F047B" w:rsidP="008873B6">
      <w:pPr>
        <w:ind w:left="284"/>
        <w:jc w:val="both"/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</w:pPr>
    </w:p>
    <w:p w14:paraId="0D383D74" w14:textId="77777777" w:rsidR="008F047B" w:rsidRDefault="008F047B" w:rsidP="008873B6">
      <w:pPr>
        <w:ind w:left="284"/>
        <w:jc w:val="both"/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</w:pPr>
    </w:p>
    <w:p w14:paraId="5BE03614" w14:textId="0716B55C" w:rsidR="008873B6" w:rsidRPr="00996B26" w:rsidRDefault="008873B6" w:rsidP="008873B6">
      <w:pPr>
        <w:ind w:left="284"/>
        <w:jc w:val="both"/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</w:pPr>
      <w:r w:rsidRPr="00996B26">
        <w:rPr>
          <w:rFonts w:ascii="Book Antiqua" w:hAnsi="Book Antiqua" w:cs="Arial"/>
          <w:color w:val="000000"/>
          <w:sz w:val="22"/>
          <w:szCs w:val="22"/>
          <w:u w:val="single"/>
          <w:lang w:val="id-ID"/>
        </w:rPr>
        <w:lastRenderedPageBreak/>
        <w:t xml:space="preserve">Contoh </w:t>
      </w:r>
      <w:r w:rsidRPr="00913AA1">
        <w:rPr>
          <w:rFonts w:ascii="Book Antiqua" w:hAnsi="Book Antiqua"/>
          <w:color w:val="000000"/>
          <w:sz w:val="22"/>
          <w:szCs w:val="22"/>
          <w:u w:val="single"/>
          <w:lang w:val="id-ID"/>
        </w:rPr>
        <w:t>gambar</w:t>
      </w:r>
    </w:p>
    <w:p w14:paraId="4387869D" w14:textId="77777777" w:rsidR="008873B6" w:rsidRPr="00996B26" w:rsidRDefault="008873B6" w:rsidP="008873B6">
      <w:pPr>
        <w:rPr>
          <w:rFonts w:ascii="Book Antiqua" w:hAnsi="Book Antiqua" w:cs="Arial"/>
          <w:color w:val="000000"/>
          <w:sz w:val="22"/>
          <w:szCs w:val="22"/>
          <w:lang w:val="id-I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6"/>
      </w:tblGrid>
      <w:tr w:rsidR="008873B6" w:rsidRPr="00996B26" w14:paraId="6D349F70" w14:textId="77777777" w:rsidTr="00D10D09">
        <w:trPr>
          <w:jc w:val="center"/>
        </w:trPr>
        <w:tc>
          <w:tcPr>
            <w:tcW w:w="4503" w:type="dxa"/>
          </w:tcPr>
          <w:p w14:paraId="41441DB6" w14:textId="77777777" w:rsidR="008873B6" w:rsidRPr="00996B26" w:rsidRDefault="00DF7C52" w:rsidP="00D10D0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 Antiqua" w:hAnsi="Book Antiqu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4361FA7" wp14:editId="3B69211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</wp:posOffset>
                      </wp:positionV>
                      <wp:extent cx="3200400" cy="1104900"/>
                      <wp:effectExtent l="8255" t="11430" r="10795" b="7620"/>
                      <wp:wrapTight wrapText="bothSides">
                        <wp:wrapPolygon edited="0">
                          <wp:start x="-64" y="0"/>
                          <wp:lineTo x="-64" y="21600"/>
                          <wp:lineTo x="21664" y="21600"/>
                          <wp:lineTo x="21664" y="0"/>
                          <wp:lineTo x="-64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7244C" w14:textId="77777777" w:rsidR="008873B6" w:rsidRPr="00E83AB2" w:rsidRDefault="008873B6" w:rsidP="008873B6">
                                  <w:pPr>
                                    <w:pStyle w:val="BodyText"/>
                                    <w:jc w:val="both"/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</w:pPr>
                                  <w:r w:rsidRPr="00E83AB2"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Disarankan untuk menggunakan fitur </w:t>
                                  </w:r>
                                  <w:r w:rsidRPr="00E83AB2">
                                    <w:rPr>
                                      <w:rFonts w:ascii="Palatino Linotype" w:hAnsi="Palatino Linotype"/>
                                      <w:i/>
                                      <w:color w:val="FFFFFF"/>
                                    </w:rPr>
                                    <w:t xml:space="preserve">text box </w:t>
                                  </w:r>
                                  <w:r w:rsidRPr="00E83AB2"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pada MS Word untuk menampung gambar atau grafik, karena hasilnya cenderung stabil terhadap perubahan format dan pergeseran halaman dibanding </w:t>
                                  </w:r>
                                  <w:r w:rsidRPr="00E83AB2">
                                    <w:rPr>
                                      <w:rFonts w:ascii="Palatino Linotype" w:hAnsi="Palatino Linotype"/>
                                      <w:i/>
                                      <w:color w:val="FFFFFF"/>
                                    </w:rPr>
                                    <w:t>insert</w:t>
                                  </w:r>
                                  <w:r w:rsidRPr="00E83AB2"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 gambar secara langsung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61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pt;margin-top:.9pt;width:252pt;height:8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" fillcolor="#272727">
                      <v:textbox>
                        <w:txbxContent>
                          <w:p w14:paraId="6077244C" w14:textId="77777777" w:rsidR="008873B6" w:rsidRPr="00E83AB2" w:rsidRDefault="008873B6" w:rsidP="008873B6">
                            <w:pPr>
                              <w:pStyle w:val="BodyText"/>
                              <w:jc w:val="both"/>
                              <w:rPr>
                                <w:rFonts w:ascii="Palatino Linotype" w:hAnsi="Palatino Linotype"/>
                                <w:color w:val="FFFFFF"/>
                              </w:rPr>
                            </w:pPr>
                            <w:r w:rsidRPr="00E83AB2"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Disarankan untuk menggunakan fitur </w:t>
                            </w:r>
                            <w:r w:rsidRPr="00E83AB2">
                              <w:rPr>
                                <w:rFonts w:ascii="Palatino Linotype" w:hAnsi="Palatino Linotype"/>
                                <w:i/>
                                <w:color w:val="FFFFFF"/>
                              </w:rPr>
                              <w:t xml:space="preserve">text box </w:t>
                            </w:r>
                            <w:r w:rsidRPr="00E83AB2"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pada MS Word untuk menampung gambar atau grafik, karena hasilnya cenderung stabil terhadap perubahan format dan pergeseran halaman dibanding </w:t>
                            </w:r>
                            <w:r w:rsidRPr="00E83AB2">
                              <w:rPr>
                                <w:rFonts w:ascii="Palatino Linotype" w:hAnsi="Palatino Linotype"/>
                                <w:i/>
                                <w:color w:val="FFFFFF"/>
                              </w:rPr>
                              <w:t>insert</w:t>
                            </w:r>
                            <w:r w:rsidRPr="00E83AB2"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 gambar secara langsung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873B6" w:rsidRPr="00996B26">
              <w:rPr>
                <w:rFonts w:ascii="Book Antiqua" w:hAnsi="Book Antiqua"/>
                <w:i/>
                <w:color w:val="000000"/>
                <w:sz w:val="22"/>
                <w:szCs w:val="22"/>
                <w:lang w:val="id-ID"/>
              </w:rPr>
              <w:t>Gambar 1.</w:t>
            </w:r>
            <w:r w:rsidR="008873B6" w:rsidRPr="00996B26">
              <w:rPr>
                <w:rFonts w:ascii="Book Antiqua" w:hAnsi="Book Antiqua"/>
                <w:color w:val="000000"/>
                <w:sz w:val="22"/>
                <w:szCs w:val="22"/>
                <w:lang w:val="id-ID"/>
              </w:rPr>
              <w:t xml:space="preserve"> [Keterangan gambar....]</w:t>
            </w:r>
          </w:p>
        </w:tc>
      </w:tr>
    </w:tbl>
    <w:p w14:paraId="16D5811A" w14:textId="77777777" w:rsidR="008873B6" w:rsidRPr="00996B26" w:rsidRDefault="008873B6" w:rsidP="008873B6">
      <w:pPr>
        <w:pStyle w:val="Heading2"/>
        <w:rPr>
          <w:rFonts w:ascii="Book Antiqua" w:hAnsi="Book Antiqua" w:cs="Times New Roman"/>
          <w:b w:val="0"/>
          <w:color w:val="000000"/>
          <w:sz w:val="22"/>
          <w:szCs w:val="22"/>
        </w:rPr>
      </w:pPr>
      <w:r w:rsidRPr="00996B26">
        <w:rPr>
          <w:rFonts w:ascii="Book Antiqua" w:hAnsi="Book Antiqua" w:cs="Times New Roman"/>
          <w:b w:val="0"/>
          <w:color w:val="000000"/>
          <w:sz w:val="22"/>
          <w:szCs w:val="22"/>
          <w:lang w:val="id-ID"/>
        </w:rPr>
        <w:t>Rumus Matematika</w:t>
      </w:r>
    </w:p>
    <w:p w14:paraId="17C68E33" w14:textId="77777777" w:rsidR="008873B6" w:rsidRPr="00996B26" w:rsidRDefault="008873B6" w:rsidP="008873B6">
      <w:pPr>
        <w:pStyle w:val="Text"/>
        <w:spacing w:line="240" w:lineRule="auto"/>
        <w:ind w:firstLine="0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[Gunakan persamaan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i/>
          <w:color w:val="000000"/>
          <w:sz w:val="22"/>
          <w:szCs w:val="22"/>
        </w:rPr>
        <w:t>Microsoft Equation Editor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atau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MathType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>, ditulis ditengah, dan diberi nomor persamaan mulai dari (1), (2) dst.]</w:t>
      </w:r>
    </w:p>
    <w:p w14:paraId="374A0681" w14:textId="77777777" w:rsidR="008873B6" w:rsidRPr="00996B26" w:rsidRDefault="008873B6" w:rsidP="008873B6">
      <w:pPr>
        <w:pStyle w:val="Text"/>
        <w:spacing w:line="240" w:lineRule="auto"/>
        <w:ind w:firstLine="0"/>
        <w:rPr>
          <w:rFonts w:ascii="Book Antiqua" w:hAnsi="Book Antiqua"/>
          <w:color w:val="000000"/>
          <w:sz w:val="22"/>
          <w:szCs w:val="22"/>
          <w:lang w:val="id-ID"/>
        </w:rPr>
      </w:pPr>
    </w:p>
    <w:p w14:paraId="2DE863BF" w14:textId="77777777" w:rsidR="008873B6" w:rsidRPr="008873B6" w:rsidRDefault="008873B6" w:rsidP="008873B6">
      <w:pPr>
        <w:tabs>
          <w:tab w:val="right" w:pos="4393"/>
        </w:tabs>
        <w:spacing w:before="120" w:after="120"/>
        <w:ind w:left="284"/>
        <w:rPr>
          <w:rFonts w:ascii="Book Antiqua" w:hAnsi="Book Antiqua"/>
          <w:color w:val="000000"/>
          <w:lang w:val="id-ID"/>
        </w:rPr>
      </w:pPr>
      <m:oMath>
        <m:r>
          <w:rPr>
            <w:rFonts w:ascii="Cambria Math" w:hAnsi="Cambria Math"/>
            <w:lang w:val="id-ID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id-ID"/>
              </w:rPr>
              <m:t>x</m:t>
            </m:r>
          </m:e>
        </m:d>
        <m:r>
          <w:rPr>
            <w:rFonts w:ascii="Cambria Math"/>
            <w:lang w:val="id-ID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a</m:t>
            </m:r>
          </m:e>
          <m:sub>
            <m:r>
              <w:rPr>
                <w:rFonts w:ascii="Cambria Math"/>
                <w:lang w:val="id-ID"/>
              </w:rPr>
              <m:t>0</m:t>
            </m:r>
          </m:sub>
        </m:sSub>
        <m:r>
          <w:rPr>
            <w:rFonts w:ascii="Cambria Math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lang w:val="id-ID"/>
              </w:rPr>
              <m:t>n</m:t>
            </m:r>
            <m:r>
              <w:rPr>
                <w:rFonts w:ascii="Cambria Math"/>
                <w:lang w:val="id-ID"/>
              </w:rPr>
              <m:t>=1</m:t>
            </m:r>
          </m:sub>
          <m:sup>
            <m:r>
              <w:rPr>
                <w:rFonts w:ascii="Cambria Math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lang w:val="id-ID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lang w:val="id-ID"/>
                      </w:rPr>
                      <m:t>n</m:t>
                    </m:r>
                  </m:sub>
                </m:sSub>
                <m:r>
                  <w:rPr>
                    <w:rFonts w:ascii="Cambria Math" w:eastAsia="Cambria Math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lang w:val="id-ID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873B6">
        <w:rPr>
          <w:rFonts w:ascii="Book Antiqua" w:hAnsi="Book Antiqua"/>
          <w:color w:val="000000"/>
          <w:lang w:val="id-ID"/>
        </w:rPr>
        <w:tab/>
        <w:t>(1)</w:t>
      </w:r>
    </w:p>
    <w:p w14:paraId="47476AE8" w14:textId="77777777" w:rsidR="008873B6" w:rsidRPr="008873B6" w:rsidRDefault="008873B6" w:rsidP="008873B6">
      <w:pPr>
        <w:spacing w:before="60" w:line="240" w:lineRule="atLeast"/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</w:p>
    <w:p w14:paraId="19DD1BED" w14:textId="77777777" w:rsidR="008873B6" w:rsidRDefault="008873B6" w:rsidP="008873B6">
      <w:pPr>
        <w:spacing w:line="360" w:lineRule="auto"/>
        <w:ind w:left="284" w:firstLine="567"/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color w:val="000000"/>
          <w:sz w:val="22"/>
          <w:szCs w:val="22"/>
          <w:lang w:val="sv-SE"/>
        </w:rPr>
        <w:t xml:space="preserve">Penjelasan mengenai hasil penelitian, dikaitkan dengan hasil penelitian-penelitian sebelumnya, dianalisis secara kritis dan dikaitkan dengan literatur terkini yang relevan  </w:t>
      </w:r>
      <w:r w:rsidRPr="00996B26">
        <w:rPr>
          <w:rFonts w:ascii="Book Antiqua" w:hAnsi="Book Antiqua"/>
          <w:color w:val="000000"/>
          <w:sz w:val="22"/>
          <w:szCs w:val="22"/>
        </w:rPr>
        <w:t>(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jumlah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h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alaman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>imal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 30-40%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dari keseluruhan halaman naskah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). </w:t>
      </w:r>
      <w:r>
        <w:rPr>
          <w:rFonts w:ascii="Book Antiqua" w:hAnsi="Book Antiqua"/>
          <w:color w:val="000000"/>
          <w:sz w:val="22"/>
          <w:szCs w:val="22"/>
          <w:lang w:val="id-ID"/>
        </w:rPr>
        <w:t xml:space="preserve">Hasil penelitian dijelaskan menggunakan kerangka berpikir tertentu yang telah disusun oleh penulis atau peneliti.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Paparan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pembahasan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pemberian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makna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substansial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terhadap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analisis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perbandingan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dengan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temuan-temuan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sebelumnya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berdasarkan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kajian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pustaka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relevan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mutakhir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dan primer.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Perbandingan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tersebut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sebaiknya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mengarah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pada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adanya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perbedaan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dengan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temuan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sebelumnya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sehingga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berpotensi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untuk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menyatakan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adanya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kontribusi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perkembangan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ilmu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.</w:t>
      </w:r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>Kemukakan temuan baru dari hasil analisis sehingga originalitas artikel/ jurnal tinggi.</w:t>
      </w:r>
      <w:r>
        <w:rPr>
          <w:rFonts w:ascii="Book Antiqua" w:hAnsi="Book Antiqua" w:cs="Arial"/>
          <w:color w:val="000000"/>
          <w:sz w:val="22"/>
          <w:szCs w:val="22"/>
          <w:lang w:val="id-ID"/>
        </w:rPr>
        <w:t xml:space="preserve"> Subbab pembahasan ini bersifat fleksibel, artinya bisa memuat beberapa bagian jika banyak hasil penelitian yang ingin dibahas.</w:t>
      </w:r>
    </w:p>
    <w:p w14:paraId="52851E2D" w14:textId="77777777" w:rsidR="008873B6" w:rsidRPr="00996B26" w:rsidRDefault="008873B6" w:rsidP="008873B6">
      <w:pPr>
        <w:spacing w:line="360" w:lineRule="auto"/>
        <w:ind w:left="284"/>
        <w:jc w:val="both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1,5]</w:t>
      </w:r>
    </w:p>
    <w:p w14:paraId="57E37E56" w14:textId="77777777" w:rsidR="008873B6" w:rsidRPr="00996B26" w:rsidRDefault="008873B6" w:rsidP="008873B6">
      <w:pPr>
        <w:tabs>
          <w:tab w:val="num" w:pos="840"/>
        </w:tabs>
        <w:spacing w:before="60" w:line="240" w:lineRule="atLeast"/>
        <w:rPr>
          <w:rFonts w:ascii="Book Antiqua" w:hAnsi="Book Antiqua" w:cs="Arial"/>
          <w:b/>
          <w:color w:val="000000"/>
          <w:sz w:val="22"/>
          <w:szCs w:val="22"/>
        </w:rPr>
      </w:pPr>
    </w:p>
    <w:p w14:paraId="4D7288DA" w14:textId="77777777" w:rsidR="008873B6" w:rsidRDefault="008873B6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</w:rPr>
        <w:t>KESIMPULAN</w:t>
      </w:r>
      <w:r w:rsidR="00B44502">
        <w:rPr>
          <w:rFonts w:ascii="Book Antiqua" w:hAnsi="Book Antiqua" w:cs="Arial"/>
          <w:b/>
          <w:color w:val="000000"/>
          <w:sz w:val="22"/>
          <w:szCs w:val="22"/>
          <w:lang w:val="id-ID"/>
        </w:rPr>
        <w:t xml:space="preserve"> </w:t>
      </w:r>
    </w:p>
    <w:p w14:paraId="3DF8E458" w14:textId="77777777" w:rsidR="008873B6" w:rsidRPr="00C81629" w:rsidRDefault="008873B6" w:rsidP="008873B6">
      <w:pPr>
        <w:spacing w:line="360" w:lineRule="auto"/>
        <w:ind w:left="284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(</w:t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Penulisan bab adalah Uppercase atau Caps Lock semua huruf dan Bold, sedangkan penulisan subbab adalah Capitalize Each Word serta Bold dan Italic)</w:t>
      </w:r>
    </w:p>
    <w:p w14:paraId="105CD2F2" w14:textId="77777777" w:rsidR="008873B6" w:rsidRPr="00855D21" w:rsidRDefault="008873B6" w:rsidP="008873B6">
      <w:pPr>
        <w:spacing w:line="360" w:lineRule="auto"/>
        <w:ind w:left="284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lang w:val="id-ID"/>
        </w:rPr>
      </w:pPr>
      <w:r w:rsidRPr="00855D21">
        <w:rPr>
          <w:rFonts w:ascii="Book Antiqua" w:hAnsi="Book Antiqua"/>
          <w:b/>
          <w:bCs/>
          <w:i/>
          <w:iCs/>
          <w:color w:val="000000"/>
          <w:sz w:val="22"/>
          <w:szCs w:val="22"/>
          <w:lang w:val="id-ID"/>
        </w:rPr>
        <w:t xml:space="preserve">Kesimpulan </w:t>
      </w:r>
    </w:p>
    <w:p w14:paraId="5415529F" w14:textId="77777777" w:rsidR="00B44502" w:rsidRPr="00996B26" w:rsidRDefault="008873B6" w:rsidP="00B44502">
      <w:pPr>
        <w:spacing w:line="360" w:lineRule="auto"/>
        <w:ind w:left="284"/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</w:rPr>
        <w:t xml:space="preserve">Isi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kesimpulan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merupakan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rumusan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jawaban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tujuan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dan hipotesis penelitian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bukan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rangkuman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996B26">
        <w:rPr>
          <w:rFonts w:ascii="Book Antiqua" w:hAnsi="Book Antiqua" w:cs="Arial"/>
          <w:color w:val="000000"/>
          <w:sz w:val="22"/>
          <w:szCs w:val="22"/>
          <w:lang w:val="sv-SE"/>
        </w:rPr>
        <w:t>Kesimpulan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dibuat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ringkas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jelas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</w:rPr>
        <w:lastRenderedPageBreak/>
        <w:t xml:space="preserve">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padat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didasarkan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pada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diskusi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(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maksimal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1 h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</w:t>
      </w:r>
      <w:r w:rsidRPr="00996B26">
        <w:rPr>
          <w:rFonts w:ascii="Book Antiqua" w:hAnsi="Book Antiqua"/>
          <w:color w:val="000000"/>
          <w:sz w:val="22"/>
          <w:szCs w:val="22"/>
        </w:rPr>
        <w:t>l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</w:t>
      </w:r>
      <w:r w:rsidRPr="00996B26">
        <w:rPr>
          <w:rFonts w:ascii="Book Antiqua" w:hAnsi="Book Antiqua"/>
          <w:color w:val="000000"/>
          <w:sz w:val="22"/>
          <w:szCs w:val="22"/>
        </w:rPr>
        <w:t>m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an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), 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dibuat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bentuk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alinea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 xml:space="preserve"> (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bukan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b/>
          <w:color w:val="000000"/>
          <w:sz w:val="22"/>
          <w:szCs w:val="22"/>
        </w:rPr>
        <w:t>numerik</w:t>
      </w:r>
      <w:proofErr w:type="spellEnd"/>
      <w:r w:rsidRPr="00996B26">
        <w:rPr>
          <w:rFonts w:ascii="Book Antiqua" w:hAnsi="Book Antiqua"/>
          <w:b/>
          <w:color w:val="000000"/>
          <w:sz w:val="22"/>
          <w:szCs w:val="22"/>
        </w:rPr>
        <w:t>)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temuan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penelitian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sebagai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sintesis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antara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analisis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data dan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hasil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pembahasan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serta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lebih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menonjolkan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hal-hal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baru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memberikan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kontribusi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bagi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perkembangan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ilmu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dakwah dan komunikasi</w:t>
      </w:r>
      <w:r w:rsidRPr="00996B26">
        <w:rPr>
          <w:rFonts w:ascii="Book Antiqua" w:hAnsi="Book Antiqua"/>
          <w:color w:val="000000"/>
          <w:sz w:val="22"/>
          <w:szCs w:val="22"/>
        </w:rPr>
        <w:t>.</w:t>
      </w:r>
      <w:r w:rsidR="00B44502">
        <w:rPr>
          <w:rFonts w:ascii="Book Antiqua" w:hAnsi="Book Antiqua"/>
          <w:color w:val="000000"/>
          <w:sz w:val="22"/>
          <w:szCs w:val="22"/>
          <w:lang w:val="id-ID"/>
        </w:rPr>
        <w:t xml:space="preserve"> Jika terdapat saran, maka </w:t>
      </w:r>
      <w:r w:rsidR="00B44502">
        <w:rPr>
          <w:rFonts w:ascii="Book Antiqua" w:hAnsi="Book Antiqua" w:cs="Arial"/>
          <w:color w:val="000000"/>
          <w:sz w:val="22"/>
          <w:szCs w:val="22"/>
          <w:lang w:val="id-ID"/>
        </w:rPr>
        <w:t>s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aran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dibuat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secara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ringkas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jelas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dan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padat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  <w:lang w:val="id-ID"/>
        </w:rPr>
        <w:t>, dan</w:t>
      </w:r>
      <w:r w:rsidR="00B44502" w:rsidRPr="00996B2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dibuat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dalam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bentuk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alinea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(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bukan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B44502" w:rsidRPr="00996B26">
        <w:rPr>
          <w:rFonts w:ascii="Book Antiqua" w:hAnsi="Book Antiqua"/>
          <w:color w:val="000000"/>
          <w:sz w:val="22"/>
          <w:szCs w:val="22"/>
        </w:rPr>
        <w:t>numerik</w:t>
      </w:r>
      <w:proofErr w:type="spellEnd"/>
      <w:r w:rsidR="00B44502" w:rsidRPr="00996B26">
        <w:rPr>
          <w:rFonts w:ascii="Book Antiqua" w:hAnsi="Book Antiqua"/>
          <w:color w:val="000000"/>
          <w:sz w:val="22"/>
          <w:szCs w:val="22"/>
        </w:rPr>
        <w:t>)</w:t>
      </w:r>
      <w:r w:rsidR="00B44502"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. </w:t>
      </w:r>
    </w:p>
    <w:p w14:paraId="510F8D41" w14:textId="77777777" w:rsidR="008873B6" w:rsidRPr="00996B26" w:rsidRDefault="008873B6" w:rsidP="008873B6">
      <w:pPr>
        <w:spacing w:line="360" w:lineRule="auto"/>
        <w:ind w:left="284"/>
        <w:jc w:val="both"/>
        <w:rPr>
          <w:rFonts w:ascii="Book Antiqua" w:hAnsi="Book Antiqua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1,5]</w:t>
      </w:r>
    </w:p>
    <w:p w14:paraId="5CAADB3E" w14:textId="77777777" w:rsidR="008873B6" w:rsidRPr="00996B26" w:rsidRDefault="008873B6" w:rsidP="008873B6">
      <w:pPr>
        <w:spacing w:before="60" w:line="240" w:lineRule="atLeast"/>
        <w:ind w:firstLine="720"/>
        <w:jc w:val="both"/>
        <w:rPr>
          <w:rFonts w:ascii="Book Antiqua" w:hAnsi="Book Antiqua" w:cs="Arial"/>
          <w:color w:val="000000"/>
          <w:sz w:val="22"/>
          <w:szCs w:val="22"/>
          <w:lang w:val="sv-SE"/>
        </w:rPr>
      </w:pPr>
    </w:p>
    <w:p w14:paraId="21A9B131" w14:textId="77777777" w:rsidR="008873B6" w:rsidRPr="00996B26" w:rsidRDefault="008873B6" w:rsidP="008873B6">
      <w:pPr>
        <w:tabs>
          <w:tab w:val="num" w:pos="840"/>
        </w:tabs>
        <w:spacing w:before="60" w:line="240" w:lineRule="atLeast"/>
        <w:jc w:val="center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REFERENSI ATAU DAFTAR PUSTAKA (bukan bibliografi)</w:t>
      </w:r>
    </w:p>
    <w:p w14:paraId="05FF6C36" w14:textId="77777777" w:rsidR="008873B6" w:rsidRPr="00996B26" w:rsidRDefault="008873B6" w:rsidP="008873B6">
      <w:pPr>
        <w:tabs>
          <w:tab w:val="num" w:pos="840"/>
        </w:tabs>
        <w:spacing w:before="60" w:line="240" w:lineRule="atLeast"/>
        <w:jc w:val="center"/>
        <w:rPr>
          <w:rFonts w:ascii="Book Antiqua" w:hAnsi="Book Antiqua" w:cs="Arial"/>
          <w:b/>
          <w:color w:val="000000"/>
          <w:sz w:val="22"/>
          <w:szCs w:val="22"/>
          <w:lang w:val="id-ID"/>
        </w:rPr>
      </w:pPr>
    </w:p>
    <w:p w14:paraId="32E70B11" w14:textId="77777777" w:rsidR="008873B6" w:rsidRPr="00996B26" w:rsidRDefault="008873B6" w:rsidP="00741F6E">
      <w:pPr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>(</w:t>
      </w:r>
      <w:r w:rsidRPr="00996B26">
        <w:rPr>
          <w:rFonts w:ascii="Book Antiqua" w:hAnsi="Book Antiqua" w:cs="Arial"/>
          <w:color w:val="000000"/>
          <w:sz w:val="22"/>
          <w:szCs w:val="22"/>
          <w:lang w:val="sv-SE"/>
        </w:rPr>
        <w:t xml:space="preserve">Tuliskan </w:t>
      </w:r>
      <w:r w:rsidRPr="00996B26">
        <w:rPr>
          <w:rFonts w:ascii="Book Antiqua" w:hAnsi="Book Antiqua" w:cs="Arial"/>
          <w:color w:val="000000"/>
          <w:sz w:val="22"/>
          <w:szCs w:val="22"/>
          <w:lang w:val="id-ID"/>
        </w:rPr>
        <w:t>referensi</w:t>
      </w:r>
      <w:r w:rsidRPr="00996B26">
        <w:rPr>
          <w:rFonts w:ascii="Book Antiqua" w:hAnsi="Book Antiqua" w:cs="Arial"/>
          <w:color w:val="000000"/>
          <w:sz w:val="22"/>
          <w:szCs w:val="22"/>
          <w:lang w:val="sv-SE"/>
        </w:rPr>
        <w:t xml:space="preserve"> yang menjadi acuan secara alfabetis dan kronologis. </w:t>
      </w:r>
      <w:r w:rsidRPr="00996B26">
        <w:rPr>
          <w:rFonts w:ascii="Book Antiqua" w:hAnsi="Book Antiqua" w:cs="Arial"/>
          <w:b/>
          <w:color w:val="000000"/>
          <w:sz w:val="22"/>
          <w:szCs w:val="22"/>
        </w:rPr>
        <w:t xml:space="preserve">Daftar Pustaka 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adalah</w:t>
      </w:r>
      <w:proofErr w:type="spellEnd"/>
      <w:r w:rsidRPr="00996B26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d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aftar</w:t>
      </w:r>
      <w:proofErr w:type="spellEnd"/>
      <w:r w:rsidRPr="00996B26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a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cuan</w:t>
      </w:r>
      <w:proofErr w:type="spellEnd"/>
      <w:r w:rsidRPr="00996B26">
        <w:rPr>
          <w:rFonts w:ascii="Book Antiqua" w:hAnsi="Book Antiqua" w:cs="Arial"/>
          <w:b/>
          <w:color w:val="000000"/>
          <w:sz w:val="22"/>
          <w:szCs w:val="22"/>
        </w:rPr>
        <w:t>/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r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eferensi</w:t>
      </w:r>
      <w:proofErr w:type="spellEnd"/>
      <w:r w:rsidRPr="00996B26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bukan</w:t>
      </w:r>
      <w:proofErr w:type="spellEnd"/>
      <w:r w:rsidRPr="00996B26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b</w:t>
      </w:r>
      <w:proofErr w:type="spellStart"/>
      <w:r w:rsidRPr="00996B26">
        <w:rPr>
          <w:rFonts w:ascii="Book Antiqua" w:hAnsi="Book Antiqua" w:cs="Arial"/>
          <w:b/>
          <w:color w:val="000000"/>
          <w:sz w:val="22"/>
          <w:szCs w:val="22"/>
        </w:rPr>
        <w:t>ibliografi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maka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harus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memuat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semua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sumber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diacu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naskah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, dan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tidak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perlu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memuat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sumber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tidak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 w:cs="Arial"/>
          <w:color w:val="000000"/>
          <w:sz w:val="22"/>
          <w:szCs w:val="22"/>
        </w:rPr>
        <w:t>diacu</w:t>
      </w:r>
      <w:proofErr w:type="spellEnd"/>
      <w:r w:rsidRPr="00996B26">
        <w:rPr>
          <w:rFonts w:ascii="Book Antiqua" w:hAnsi="Book Antiqua" w:cs="Arial"/>
          <w:color w:val="000000"/>
          <w:sz w:val="22"/>
          <w:szCs w:val="22"/>
        </w:rPr>
        <w:t xml:space="preserve">. 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Daftar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rujukan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berisi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semua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dirujuk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dalam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teks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berasal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sumber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yang; (a)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relevan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, (b) minimal 80%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mutakhir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(10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tahun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terakhir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), dan (c) minimal 80% primer,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terutama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dari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artikel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jurnal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)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.</w:t>
      </w:r>
      <w:r>
        <w:rPr>
          <w:rFonts w:ascii="Book Antiqua" w:hAnsi="Book Antiqua"/>
          <w:color w:val="000000"/>
          <w:sz w:val="22"/>
          <w:szCs w:val="22"/>
          <w:lang w:val="id-ID"/>
        </w:rPr>
        <w:t xml:space="preserve"> Panjang naskah artikel jurnal total adalah 15 sampai dengan </w:t>
      </w:r>
      <w:r w:rsidR="00741F6E">
        <w:rPr>
          <w:rFonts w:ascii="Book Antiqua" w:hAnsi="Book Antiqua"/>
          <w:color w:val="000000"/>
          <w:sz w:val="22"/>
          <w:szCs w:val="22"/>
        </w:rPr>
        <w:t>25</w:t>
      </w:r>
      <w:r>
        <w:rPr>
          <w:rFonts w:ascii="Book Antiqua" w:hAnsi="Book Antiqua"/>
          <w:color w:val="000000"/>
          <w:sz w:val="22"/>
          <w:szCs w:val="22"/>
          <w:lang w:val="id-ID"/>
        </w:rPr>
        <w:t xml:space="preserve"> halaman.</w:t>
      </w:r>
    </w:p>
    <w:p w14:paraId="64A04E89" w14:textId="77777777" w:rsidR="008873B6" w:rsidRPr="00996B26" w:rsidRDefault="008873B6" w:rsidP="008873B6">
      <w:pPr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</w:p>
    <w:p w14:paraId="74F1C2EB" w14:textId="77777777" w:rsidR="008873B6" w:rsidRPr="00996B26" w:rsidRDefault="008873B6" w:rsidP="008873B6">
      <w:pPr>
        <w:jc w:val="both"/>
        <w:rPr>
          <w:rFonts w:ascii="Book Antiqua" w:hAnsi="Book Antiqua"/>
          <w:b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color w:val="000000"/>
          <w:sz w:val="22"/>
          <w:szCs w:val="22"/>
          <w:lang w:val="id-ID"/>
        </w:rPr>
        <w:t>[</w:t>
      </w:r>
      <w:r w:rsidRPr="00996B26">
        <w:rPr>
          <w:rFonts w:ascii="Book Antiqua" w:hAnsi="Book Antiqua"/>
          <w:b/>
          <w:color w:val="000000"/>
          <w:sz w:val="22"/>
          <w:szCs w:val="22"/>
          <w:lang w:val="id-ID"/>
        </w:rPr>
        <w:t>Justify/rata kanan-kiri, book antiqua 11, spasi 1]</w:t>
      </w:r>
    </w:p>
    <w:p w14:paraId="79CFB9D0" w14:textId="77777777" w:rsidR="008873B6" w:rsidRPr="00996B26" w:rsidRDefault="008873B6" w:rsidP="008873B6">
      <w:pPr>
        <w:shd w:val="clear" w:color="auto" w:fill="FFFFFF"/>
        <w:spacing w:before="240" w:after="240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Gaya kutipan  menggunakan </w:t>
      </w:r>
      <w:r w:rsidRPr="00EB5A5F">
        <w:rPr>
          <w:rFonts w:ascii="Book Antiqua" w:hAnsi="Book Antiqua"/>
          <w:bCs/>
          <w:sz w:val="22"/>
          <w:szCs w:val="22"/>
        </w:rPr>
        <w:t xml:space="preserve">American Psychological </w:t>
      </w:r>
      <w:r w:rsidR="00741F6E">
        <w:rPr>
          <w:rFonts w:ascii="Book Antiqua" w:hAnsi="Book Antiqua"/>
          <w:bCs/>
          <w:sz w:val="22"/>
          <w:szCs w:val="22"/>
        </w:rPr>
        <w:t>Association (APA) 7</w:t>
      </w:r>
      <w:r w:rsidRPr="00EB5A5F">
        <w:rPr>
          <w:rFonts w:ascii="Book Antiqua" w:hAnsi="Book Antiqua"/>
          <w:bCs/>
          <w:sz w:val="22"/>
          <w:szCs w:val="22"/>
          <w:vertAlign w:val="superscript"/>
        </w:rPr>
        <w:t>Ed</w:t>
      </w:r>
      <w:r w:rsidR="00741F6E">
        <w:rPr>
          <w:rFonts w:ascii="Book Antiqua" w:hAnsi="Book Antiqua"/>
          <w:bCs/>
          <w:sz w:val="22"/>
          <w:szCs w:val="22"/>
        </w:rPr>
        <w:t xml:space="preserve"> </w:t>
      </w:r>
      <w:r w:rsidRPr="00EB5A5F">
        <w:rPr>
          <w:rFonts w:ascii="Book Antiqua" w:hAnsi="Book Antiqua"/>
          <w:bCs/>
          <w:sz w:val="22"/>
          <w:szCs w:val="22"/>
        </w:rPr>
        <w:t xml:space="preserve"> </w:t>
      </w:r>
      <w:hyperlink>
        <w:r w:rsidRPr="00996B26">
          <w:rPr>
            <w:rStyle w:val="InternetLink"/>
            <w:rFonts w:ascii="Book Antiqua" w:hAnsi="Book Antiqua"/>
            <w:bCs/>
            <w:color w:val="000000"/>
            <w:sz w:val="22"/>
            <w:szCs w:val="22"/>
          </w:rPr>
          <w:t>http://www.apastyle.org/pubmanual.html</w:t>
        </w:r>
      </w:hyperlink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,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memakai model pengutipan bodynote (penulis, tahun). Jika nama penulis lebih dari satu, maka nama terakhir tidak boleh disingkat sedangkan nama selain nama terakhir harus disingkat. Dengan ketentuan sebagai berikut :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 </w:t>
      </w:r>
    </w:p>
    <w:p w14:paraId="311857ED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Book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br/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0DF1E037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Azwar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, S.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(</w:t>
      </w:r>
      <w:r w:rsidRPr="00996B26">
        <w:rPr>
          <w:rFonts w:ascii="Book Antiqua" w:hAnsi="Book Antiqua"/>
          <w:color w:val="000000"/>
          <w:sz w:val="22"/>
          <w:szCs w:val="22"/>
        </w:rPr>
        <w:t>2016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>)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Penyusunan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Skala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Psikologi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. 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Yogyakarta: Pustaka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Pelajar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>.</w:t>
      </w:r>
    </w:p>
    <w:p w14:paraId="13334B8A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31E5B165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Di dalam kutipan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Azwar,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6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)</w:t>
      </w:r>
    </w:p>
    <w:p w14:paraId="53D33560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68B37ADD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Edited book(s)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 </w:t>
      </w:r>
    </w:p>
    <w:p w14:paraId="487D6C11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0EA7A4B7" w14:textId="77777777" w:rsidR="008873B6" w:rsidRPr="00996B26" w:rsidRDefault="008873B6" w:rsidP="00741F6E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35193E">
        <w:rPr>
          <w:rFonts w:ascii="Book Antiqua" w:eastAsia="Droid Sans Fallback" w:hAnsi="Book Antiqua" w:cs="Calibri"/>
          <w:sz w:val="22"/>
          <w:szCs w:val="22"/>
          <w:lang w:val="id-ID"/>
        </w:rPr>
        <w:t>Cone, J. D. (1999). Observational assessment: Measure de</w:t>
      </w:r>
      <w:r>
        <w:rPr>
          <w:rFonts w:ascii="Book Antiqua" w:eastAsia="Droid Sans Fallback" w:hAnsi="Book Antiqua" w:cs="Calibri"/>
          <w:sz w:val="22"/>
          <w:szCs w:val="22"/>
          <w:lang w:val="id-ID"/>
        </w:rPr>
        <w:t>velopment and research issues. d</w:t>
      </w:r>
      <w:r w:rsidRPr="0035193E">
        <w:rPr>
          <w:rFonts w:ascii="Book Antiqua" w:eastAsia="Droid Sans Fallback" w:hAnsi="Book Antiqua" w:cs="Calibri"/>
          <w:sz w:val="22"/>
          <w:szCs w:val="22"/>
          <w:lang w:val="id-ID"/>
        </w:rPr>
        <w:t xml:space="preserve">alam P. C. Kendall, J. N. Butcher, &amp; G. N. Holmbeck (Eds.), </w:t>
      </w:r>
      <w:r w:rsidRPr="0035193E">
        <w:rPr>
          <w:rFonts w:ascii="Book Antiqua" w:eastAsia="Droid Sans Fallback" w:hAnsi="Book Antiqua" w:cs="Calibri"/>
          <w:i/>
          <w:sz w:val="22"/>
          <w:szCs w:val="22"/>
          <w:lang w:val="id-ID"/>
        </w:rPr>
        <w:t>Handbook of research methods in clinical psychology</w:t>
      </w:r>
      <w:r w:rsidRPr="0035193E">
        <w:rPr>
          <w:rFonts w:ascii="Book Antiqua" w:eastAsia="Droid Sans Fallback" w:hAnsi="Book Antiqua" w:cs="Calibri"/>
          <w:sz w:val="22"/>
          <w:szCs w:val="22"/>
          <w:lang w:val="id-ID"/>
        </w:rPr>
        <w:t>. New York: Wiley.</w:t>
      </w:r>
    </w:p>
    <w:p w14:paraId="5066C078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10F29A15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Di dalam kutipan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Cone, 1999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)</w:t>
      </w:r>
    </w:p>
    <w:p w14:paraId="460DCCFA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1A7D7940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E-book(s)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 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br/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5AA14B57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lastRenderedPageBreak/>
        <w:t>Sukanta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, P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. O.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, ed.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(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2014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)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. </w:t>
      </w:r>
      <w:r w:rsidRPr="00996B26">
        <w:rPr>
          <w:rFonts w:ascii="Book Antiqua" w:hAnsi="Book Antiqua" w:cs="Tahoma"/>
          <w:i/>
          <w:iCs/>
          <w:color w:val="000000"/>
          <w:sz w:val="22"/>
          <w:szCs w:val="22"/>
          <w:lang w:eastAsia="id-ID"/>
        </w:rPr>
        <w:t xml:space="preserve">Breaking the Silence: Survivors Speak about 1965-66 Violence in Indonesia (translated by Jemma </w:t>
      </w:r>
      <w:proofErr w:type="spellStart"/>
      <w:r w:rsidRPr="00996B26">
        <w:rPr>
          <w:rFonts w:ascii="Book Antiqua" w:hAnsi="Book Antiqua" w:cs="Tahoma"/>
          <w:i/>
          <w:iCs/>
          <w:color w:val="000000"/>
          <w:sz w:val="22"/>
          <w:szCs w:val="22"/>
          <w:lang w:eastAsia="id-ID"/>
        </w:rPr>
        <w:t>Purdey</w:t>
      </w:r>
      <w:proofErr w:type="spellEnd"/>
      <w:r w:rsidRPr="00996B26">
        <w:rPr>
          <w:rFonts w:ascii="Book Antiqua" w:hAnsi="Book Antiqua" w:cs="Tahoma"/>
          <w:i/>
          <w:iCs/>
          <w:color w:val="000000"/>
          <w:sz w:val="22"/>
          <w:szCs w:val="22"/>
          <w:lang w:eastAsia="id-ID"/>
        </w:rPr>
        <w:t>)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. Clayton: Monash University Publishing.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Diakses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dari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http://books.publishing.monash.edu/apps/bookworm/view/Breaking+the+Silence%3A+ Survivors+Speak+about+1965%E2%80%9366+Violence+in+Indonesia/183/OEBPS/cop.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htm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,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tanggal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31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Maret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2016.</w:t>
      </w:r>
    </w:p>
    <w:p w14:paraId="78D42032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7CE404F6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Di dalam kutipan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Sukanta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2014)</w:t>
      </w:r>
    </w:p>
    <w:p w14:paraId="529F59A9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463F91D2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Article of the Journal</w:t>
      </w:r>
    </w:p>
    <w:p w14:paraId="0FC9EE92" w14:textId="77777777" w:rsidR="008873B6" w:rsidRPr="00996B26" w:rsidRDefault="008873B6" w:rsidP="008873B6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Journal</w:t>
      </w: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  <w:t xml:space="preserve"> With Digital Objective Identifier (DOI)</w:t>
      </w:r>
    </w:p>
    <w:p w14:paraId="50D2233E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289ED0F3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i/>
          <w:iCs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/>
          <w:noProof/>
          <w:color w:val="000000"/>
          <w:sz w:val="22"/>
          <w:szCs w:val="22"/>
        </w:rPr>
        <w:t xml:space="preserve">Tekke, M., &amp; Ghani, F. (2013). Examining Career Maturity Among Foreign Asian Students : Academic Level. </w:t>
      </w:r>
      <w:r w:rsidRPr="00996B26">
        <w:rPr>
          <w:rFonts w:ascii="Book Antiqua" w:hAnsi="Book Antiqua"/>
          <w:i/>
          <w:iCs/>
          <w:noProof/>
          <w:color w:val="000000"/>
          <w:sz w:val="22"/>
          <w:szCs w:val="22"/>
        </w:rPr>
        <w:t>Journal of Education and Learning. Vol. 7 (1)</w:t>
      </w:r>
      <w:r w:rsidRPr="00996B26">
        <w:rPr>
          <w:rFonts w:ascii="Book Antiqua" w:hAnsi="Book Antiqua"/>
          <w:noProof/>
          <w:color w:val="000000"/>
          <w:sz w:val="22"/>
          <w:szCs w:val="22"/>
        </w:rPr>
        <w:t xml:space="preserve">, 29-34. </w:t>
      </w:r>
      <w:r w:rsidRPr="00996B26">
        <w:rPr>
          <w:rFonts w:ascii="Book Antiqua" w:hAnsi="Book Antiqua"/>
          <w:color w:val="000000"/>
          <w:sz w:val="22"/>
          <w:szCs w:val="22"/>
          <w:shd w:val="clear" w:color="auto" w:fill="FFFFFF"/>
        </w:rPr>
        <w:t>DOI:</w:t>
      </w:r>
      <w:r w:rsidRPr="00996B26">
        <w:rPr>
          <w:rStyle w:val="apple-converted-space"/>
          <w:rFonts w:ascii="Book Antiqua" w:hAnsi="Book Antiqua"/>
          <w:color w:val="000000"/>
          <w:sz w:val="22"/>
          <w:szCs w:val="22"/>
          <w:shd w:val="clear" w:color="auto" w:fill="FFFFFF"/>
        </w:rPr>
        <w:t> </w:t>
      </w:r>
      <w:hyperlink r:id="rId12" w:history="1">
        <w:r w:rsidRPr="00996B26">
          <w:rPr>
            <w:rStyle w:val="Hyperlink"/>
            <w:rFonts w:ascii="Book Antiqua" w:hAnsi="Book Antiqua"/>
            <w:color w:val="000000"/>
            <w:sz w:val="22"/>
            <w:szCs w:val="22"/>
            <w:shd w:val="clear" w:color="auto" w:fill="FFFFFF"/>
          </w:rPr>
          <w:t>http://dx.doi.org/10.11591/edulearn.v7i1.173</w:t>
        </w:r>
      </w:hyperlink>
    </w:p>
    <w:p w14:paraId="6FC2C26E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i/>
          <w:iCs/>
          <w:color w:val="000000"/>
          <w:sz w:val="22"/>
          <w:szCs w:val="22"/>
          <w:lang w:val="id-ID" w:eastAsia="id-ID"/>
        </w:rPr>
      </w:pPr>
    </w:p>
    <w:p w14:paraId="1DA9F318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Di dalam kutipan ditulis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Tekke &amp; Ghani,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2013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)</w:t>
      </w:r>
    </w:p>
    <w:p w14:paraId="1BDFA062" w14:textId="77777777" w:rsidR="008873B6" w:rsidRPr="00996B26" w:rsidRDefault="008873B6" w:rsidP="008873B6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</w:pPr>
      <w:r w:rsidRPr="002720FA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Journal</w:t>
      </w:r>
      <w:r w:rsidRPr="002720FA"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  <w:t xml:space="preserve"> With</w:t>
      </w:r>
      <w:r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  <w:t>out</w:t>
      </w:r>
      <w:r w:rsidRPr="002720FA"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  <w:t xml:space="preserve"> Digital Objective Identifier (DOI)</w:t>
      </w:r>
    </w:p>
    <w:p w14:paraId="6D18A012" w14:textId="77777777" w:rsidR="008873B6" w:rsidRPr="002720FA" w:rsidRDefault="008873B6" w:rsidP="008873B6">
      <w:pPr>
        <w:shd w:val="clear" w:color="auto" w:fill="FFFFFF"/>
        <w:ind w:firstLine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2720FA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2720FA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64C1D5E3" w14:textId="77777777" w:rsidR="008873B6" w:rsidRDefault="008873B6" w:rsidP="008873B6">
      <w:pPr>
        <w:shd w:val="clear" w:color="auto" w:fill="FFFFFF"/>
        <w:ind w:left="567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  <w:r w:rsidRPr="002720FA">
        <w:rPr>
          <w:rFonts w:ascii="Book Antiqua" w:eastAsia="Droid Sans Fallback" w:hAnsi="Book Antiqua" w:cs="Calibri"/>
          <w:sz w:val="22"/>
          <w:szCs w:val="22"/>
          <w:lang w:val="id-ID"/>
        </w:rPr>
        <w:t xml:space="preserve">Arbiyah, N., Nurwianti, F., &amp; Oriza, D. (2008). Hubungan bersyukur dengan subjective well being pada penduduk miskin. </w:t>
      </w:r>
      <w:r w:rsidRPr="002720FA">
        <w:rPr>
          <w:rFonts w:ascii="Book Antiqua" w:eastAsia="Droid Sans Fallback" w:hAnsi="Book Antiqua" w:cs="Calibri"/>
          <w:i/>
          <w:sz w:val="22"/>
          <w:szCs w:val="22"/>
          <w:lang w:val="id-ID"/>
        </w:rPr>
        <w:t>Jurnal Psikologi Sosial</w:t>
      </w:r>
      <w:r w:rsidRPr="002720FA">
        <w:rPr>
          <w:rFonts w:ascii="Book Antiqua" w:eastAsia="Droid Sans Fallback" w:hAnsi="Book Antiqua" w:cs="Calibri"/>
          <w:sz w:val="22"/>
          <w:szCs w:val="22"/>
          <w:lang w:val="id-ID"/>
        </w:rPr>
        <w:t xml:space="preserve">, </w:t>
      </w:r>
      <w:r w:rsidRPr="002720FA">
        <w:rPr>
          <w:rFonts w:ascii="Book Antiqua" w:eastAsia="Droid Sans Fallback" w:hAnsi="Book Antiqua" w:cs="Calibri"/>
          <w:i/>
          <w:sz w:val="22"/>
          <w:szCs w:val="22"/>
          <w:lang w:val="id-ID"/>
        </w:rPr>
        <w:t>14</w:t>
      </w:r>
      <w:r w:rsidRPr="002720FA">
        <w:rPr>
          <w:rFonts w:ascii="Book Antiqua" w:eastAsia="Droid Sans Fallback" w:hAnsi="Book Antiqua" w:cs="Calibri"/>
          <w:sz w:val="22"/>
          <w:szCs w:val="22"/>
          <w:lang w:val="id-ID"/>
        </w:rPr>
        <w:t>(1), 11-24.</w:t>
      </w:r>
    </w:p>
    <w:p w14:paraId="7B374F56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13EB8956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Di dalam kutipan ditulis : (Arbiyanti, Nurwianti, &amp; Oriza, 2008)</w:t>
      </w:r>
    </w:p>
    <w:p w14:paraId="4E005BB8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7ECB7383" w14:textId="77777777" w:rsidR="008873B6" w:rsidRPr="00996B26" w:rsidRDefault="008873B6" w:rsidP="008873B6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Book Antiqua" w:hAnsi="Book Antiqua" w:cs="Tahoma"/>
          <w:color w:val="000000"/>
          <w:sz w:val="22"/>
          <w:szCs w:val="22"/>
          <w:lang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eastAsia="id-ID"/>
        </w:rPr>
        <w:t>E-Journal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 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br/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5E1B6857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Crouch, M.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(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2016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)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. “Constitutionalism, Islam and the Practice of Religious Deference: the Case of the Indonesian Constitutional Court.” </w:t>
      </w:r>
      <w:r w:rsidRPr="00996B26">
        <w:rPr>
          <w:rFonts w:ascii="Book Antiqua" w:hAnsi="Book Antiqua" w:cs="Tahoma"/>
          <w:i/>
          <w:iCs/>
          <w:color w:val="000000"/>
          <w:sz w:val="22"/>
          <w:szCs w:val="22"/>
          <w:lang w:eastAsia="id-ID"/>
        </w:rPr>
        <w:t>Australian Journal of Asian Law 16, 2: 1-15.</w:t>
      </w:r>
      <w:r w:rsidRPr="00996B26">
        <w:rPr>
          <w:rFonts w:ascii="Book Antiqua" w:hAnsi="Book Antiqua" w:cs="Tahoma"/>
          <w:i/>
          <w:iCs/>
          <w:color w:val="000000"/>
          <w:sz w:val="22"/>
          <w:szCs w:val="22"/>
          <w:lang w:val="id-ID" w:eastAsia="id-ID"/>
        </w:rPr>
        <w:t xml:space="preserve">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http://papers.ssrn.com/sol3/papers.cfm?abstract_id=2744394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diakses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31 </w:t>
      </w:r>
      <w:proofErr w:type="spellStart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Maret</w:t>
      </w:r>
      <w:proofErr w:type="spellEnd"/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2016.</w:t>
      </w:r>
    </w:p>
    <w:p w14:paraId="5C7EC644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068917CB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Di dalam kutipan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(Crouch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2016)</w:t>
      </w:r>
    </w:p>
    <w:p w14:paraId="5462683D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</w:p>
    <w:p w14:paraId="5E45CD6A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Article Website</w:t>
      </w:r>
    </w:p>
    <w:p w14:paraId="36E652DF" w14:textId="77777777" w:rsidR="008873B6" w:rsidRPr="00996B26" w:rsidRDefault="008873B6" w:rsidP="008873B6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Dengan Penulis</w:t>
      </w:r>
    </w:p>
    <w:p w14:paraId="3D05F60D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28BD1DAD" w14:textId="77777777" w:rsidR="008873B6" w:rsidRPr="00996B26" w:rsidRDefault="008873B6" w:rsidP="008873B6">
      <w:pPr>
        <w:shd w:val="clear" w:color="auto" w:fill="FFFFFF"/>
        <w:ind w:left="567"/>
        <w:jc w:val="both"/>
        <w:rPr>
          <w:rFonts w:ascii="Book Antiqua" w:hAnsi="Book Antiqua"/>
          <w:noProof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noProof/>
          <w:color w:val="000000"/>
          <w:sz w:val="22"/>
          <w:szCs w:val="22"/>
        </w:rPr>
        <w:t xml:space="preserve">Hendrian, D. (2016, Mei 2). </w:t>
      </w:r>
      <w:r w:rsidRPr="00996B26">
        <w:rPr>
          <w:rFonts w:ascii="Book Antiqua" w:hAnsi="Book Antiqua"/>
          <w:i/>
          <w:iCs/>
          <w:noProof/>
          <w:color w:val="000000"/>
          <w:sz w:val="22"/>
          <w:szCs w:val="22"/>
        </w:rPr>
        <w:t>Memprihatinkan Anak Pengguna Narkoba Capai 14.000</w:t>
      </w:r>
      <w:r w:rsidRPr="00996B26">
        <w:rPr>
          <w:rFonts w:ascii="Book Antiqua" w:hAnsi="Book Antiqua"/>
          <w:noProof/>
          <w:color w:val="000000"/>
          <w:sz w:val="22"/>
          <w:szCs w:val="22"/>
        </w:rPr>
        <w:t xml:space="preserve">. Retrieved September 27, 2017, from </w:t>
      </w:r>
      <w:hyperlink r:id="rId13" w:history="1">
        <w:r w:rsidRPr="00996B26">
          <w:rPr>
            <w:rStyle w:val="Hyperlink"/>
            <w:rFonts w:ascii="Book Antiqua" w:hAnsi="Book Antiqua"/>
            <w:noProof/>
            <w:color w:val="000000"/>
            <w:sz w:val="22"/>
            <w:szCs w:val="22"/>
          </w:rPr>
          <w:t>http://www.kpai.go.id/berita/memprihatinkan-anak-pengguna-narkoba-capai-14-ribu/</w:t>
        </w:r>
      </w:hyperlink>
    </w:p>
    <w:p w14:paraId="7A283E3A" w14:textId="77777777" w:rsidR="008873B6" w:rsidRPr="00996B26" w:rsidRDefault="008873B6" w:rsidP="008873B6">
      <w:pPr>
        <w:shd w:val="clear" w:color="auto" w:fill="FFFFFF"/>
        <w:spacing w:before="240" w:after="240"/>
        <w:ind w:left="567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Di dalam kutipan ditulis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Hendrian,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2016)</w:t>
      </w:r>
    </w:p>
    <w:p w14:paraId="74E822BD" w14:textId="77777777" w:rsidR="008873B6" w:rsidRPr="00996B26" w:rsidRDefault="008873B6" w:rsidP="008873B6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</w:pP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Tanpa Penulis</w:t>
      </w:r>
    </w:p>
    <w:p w14:paraId="0889AD9E" w14:textId="77777777" w:rsidR="008873B6" w:rsidRDefault="008873B6" w:rsidP="008873B6">
      <w:pPr>
        <w:shd w:val="clear" w:color="auto" w:fill="FFFFFF"/>
        <w:ind w:left="567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  <w:r w:rsidRPr="00D1017E">
        <w:rPr>
          <w:rFonts w:ascii="Book Antiqua" w:eastAsia="Droid Sans Fallback" w:hAnsi="Book Antiqua" w:cs="Calibri"/>
          <w:sz w:val="22"/>
          <w:szCs w:val="22"/>
          <w:lang w:val="id-ID"/>
        </w:rPr>
        <w:t xml:space="preserve">Six sites meet for comprehensive anti-gang initiative conference. (2006, November/December). OJJDP News @ a Glance. Retrieved from:  </w:t>
      </w:r>
      <w:r w:rsidRPr="00D1017E">
        <w:rPr>
          <w:rFonts w:ascii="Book Antiqua" w:eastAsia="Droid Sans Fallback" w:hAnsi="Book Antiqua" w:cs="Calibri"/>
          <w:sz w:val="22"/>
          <w:szCs w:val="22"/>
          <w:lang w:val="id-ID"/>
        </w:rPr>
        <w:lastRenderedPageBreak/>
        <w:t>http://www.ncjrs.gov/htmllojjdp/news_acglance/216684/topstory.htmI tanggal 10 Agustus 2012</w:t>
      </w:r>
      <w:r>
        <w:rPr>
          <w:rFonts w:ascii="Book Antiqua" w:eastAsia="Droid Sans Fallback" w:hAnsi="Book Antiqua" w:cs="Calibri"/>
          <w:sz w:val="22"/>
          <w:szCs w:val="22"/>
          <w:lang w:val="id-ID"/>
        </w:rPr>
        <w:t>.</w:t>
      </w:r>
    </w:p>
    <w:p w14:paraId="24D62ABE" w14:textId="77777777" w:rsidR="008873B6" w:rsidRDefault="008873B6" w:rsidP="008873B6">
      <w:pPr>
        <w:shd w:val="clear" w:color="auto" w:fill="FFFFFF"/>
        <w:ind w:left="567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</w:p>
    <w:p w14:paraId="4732722C" w14:textId="77777777" w:rsidR="00741F6E" w:rsidRDefault="008873B6" w:rsidP="00741F6E">
      <w:pPr>
        <w:shd w:val="clear" w:color="auto" w:fill="FFFFFF"/>
        <w:ind w:left="567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  <w:r>
        <w:rPr>
          <w:rFonts w:ascii="Book Antiqua" w:eastAsia="Droid Sans Fallback" w:hAnsi="Book Antiqua" w:cs="Calibri"/>
          <w:sz w:val="22"/>
          <w:szCs w:val="22"/>
          <w:lang w:val="id-ID"/>
        </w:rPr>
        <w:t>Di dalam kutipan ditulis:</w:t>
      </w:r>
    </w:p>
    <w:p w14:paraId="7552CFD5" w14:textId="77777777" w:rsidR="008873B6" w:rsidRPr="00D1017E" w:rsidRDefault="008873B6" w:rsidP="00741F6E">
      <w:pPr>
        <w:shd w:val="clear" w:color="auto" w:fill="FFFFFF"/>
        <w:ind w:left="567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  <w:r>
        <w:rPr>
          <w:rFonts w:ascii="Book Antiqua" w:eastAsia="Droid Sans Fallback" w:hAnsi="Book Antiqua" w:cs="Calibri"/>
          <w:sz w:val="22"/>
          <w:szCs w:val="22"/>
          <w:lang w:val="id-ID"/>
        </w:rPr>
        <w:t xml:space="preserve"> (</w:t>
      </w:r>
      <w:r w:rsidRPr="00D1017E">
        <w:rPr>
          <w:rFonts w:ascii="Book Antiqua" w:eastAsia="Droid Sans Fallback" w:hAnsi="Book Antiqua" w:cs="Calibri"/>
          <w:sz w:val="22"/>
          <w:szCs w:val="22"/>
          <w:lang w:val="id-ID"/>
        </w:rPr>
        <w:t>http://www.ncjrs.gov/htmllojjdp/news_acglance/216684/topstory.htmI</w:t>
      </w:r>
      <w:r>
        <w:rPr>
          <w:rFonts w:ascii="Book Antiqua" w:eastAsia="Droid Sans Fallback" w:hAnsi="Book Antiqua" w:cs="Calibri"/>
          <w:sz w:val="22"/>
          <w:szCs w:val="22"/>
          <w:lang w:val="id-ID"/>
        </w:rPr>
        <w:t>, 2006)</w:t>
      </w:r>
    </w:p>
    <w:p w14:paraId="04FC1405" w14:textId="77777777" w:rsidR="008873B6" w:rsidRPr="00996B26" w:rsidRDefault="008873B6" w:rsidP="008873B6">
      <w:pPr>
        <w:shd w:val="clear" w:color="auto" w:fill="FFFFFF"/>
        <w:spacing w:before="240" w:after="240"/>
        <w:ind w:left="284"/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</w:p>
    <w:p w14:paraId="5598BE2F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996B26">
        <w:rPr>
          <w:rFonts w:ascii="Book Antiqua" w:hAnsi="Book Antiqua" w:cs="Arial"/>
          <w:b/>
          <w:bCs/>
          <w:color w:val="000000"/>
          <w:sz w:val="22"/>
          <w:szCs w:val="22"/>
          <w:lang w:val="id-ID"/>
        </w:rPr>
        <w:t>Skripsi, Tesis, atau Disertasi Yang Tidak Dipublikasikan</w:t>
      </w:r>
    </w:p>
    <w:p w14:paraId="5FC4FE05" w14:textId="77777777" w:rsidR="008873B6" w:rsidRPr="00996B26" w:rsidRDefault="008873B6" w:rsidP="008873B6">
      <w:pPr>
        <w:shd w:val="clear" w:color="auto" w:fill="FFFFFF"/>
        <w:ind w:firstLine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2351E3B4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/>
          <w:color w:val="000000"/>
          <w:sz w:val="22"/>
          <w:szCs w:val="22"/>
          <w:lang w:val="id-ID"/>
        </w:rPr>
      </w:pPr>
      <w:r w:rsidRPr="00996B26">
        <w:rPr>
          <w:rFonts w:ascii="Book Antiqua" w:hAnsi="Book Antiqua"/>
          <w:color w:val="000000"/>
          <w:sz w:val="22"/>
          <w:szCs w:val="22"/>
        </w:rPr>
        <w:t xml:space="preserve">Saifuddin, A. (2016).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Peningkatan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Kematangan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Karier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Peserta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Didik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SMA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Melalui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Pelatihan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Reach Your Dreams dan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Konseling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>Karier</w:t>
      </w:r>
      <w:proofErr w:type="spellEnd"/>
      <w:r w:rsidRPr="00996B26">
        <w:rPr>
          <w:rFonts w:ascii="Book Antiqua" w:hAnsi="Book Antiqua"/>
          <w:i/>
          <w:iCs/>
          <w:color w:val="000000"/>
          <w:sz w:val="22"/>
          <w:szCs w:val="22"/>
          <w:lang w:val="id-ID"/>
        </w:rPr>
        <w:t xml:space="preserve"> </w:t>
      </w:r>
      <w:r w:rsidRPr="0035193E">
        <w:rPr>
          <w:rFonts w:ascii="Book Antiqua" w:hAnsi="Book Antiqua"/>
          <w:color w:val="000000"/>
          <w:sz w:val="22"/>
          <w:szCs w:val="22"/>
        </w:rPr>
        <w:t>(</w:t>
      </w:r>
      <w:proofErr w:type="spellStart"/>
      <w:r w:rsidRPr="0035193E">
        <w:rPr>
          <w:rFonts w:ascii="Book Antiqua" w:hAnsi="Book Antiqua"/>
          <w:color w:val="000000"/>
          <w:sz w:val="22"/>
          <w:szCs w:val="22"/>
        </w:rPr>
        <w:t>Tidak</w:t>
      </w:r>
      <w:proofErr w:type="spellEnd"/>
      <w:r w:rsidRPr="0035193E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35193E">
        <w:rPr>
          <w:rFonts w:ascii="Book Antiqua" w:hAnsi="Book Antiqua"/>
          <w:color w:val="000000"/>
          <w:sz w:val="22"/>
          <w:szCs w:val="22"/>
        </w:rPr>
        <w:t>Diterbitkan</w:t>
      </w:r>
      <w:proofErr w:type="spellEnd"/>
      <w:r w:rsidRPr="0035193E">
        <w:rPr>
          <w:rFonts w:ascii="Book Antiqua" w:hAnsi="Book Antiqua"/>
          <w:color w:val="000000"/>
          <w:sz w:val="22"/>
          <w:szCs w:val="22"/>
        </w:rPr>
        <w:t>)</w:t>
      </w:r>
      <w:r w:rsidRPr="00996B26">
        <w:rPr>
          <w:rFonts w:ascii="Book Antiqua" w:hAnsi="Book Antiqua"/>
          <w:color w:val="000000"/>
          <w:sz w:val="22"/>
          <w:szCs w:val="22"/>
        </w:rPr>
        <w:t>.</w:t>
      </w:r>
      <w:r w:rsidRPr="00996B2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Surakarta : </w:t>
      </w:r>
      <w:r w:rsidRPr="00996B26">
        <w:rPr>
          <w:rFonts w:ascii="Book Antiqua" w:hAnsi="Book Antiqua"/>
          <w:color w:val="000000"/>
          <w:sz w:val="22"/>
          <w:szCs w:val="22"/>
        </w:rPr>
        <w:t xml:space="preserve">Magister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Psikologi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Profesi</w:t>
      </w:r>
      <w:proofErr w:type="spellEnd"/>
      <w:r w:rsidRPr="00996B26">
        <w:rPr>
          <w:rFonts w:ascii="Book Antiqua" w:hAnsi="Book Antiqua"/>
          <w:color w:val="000000"/>
          <w:sz w:val="22"/>
          <w:szCs w:val="22"/>
        </w:rPr>
        <w:t xml:space="preserve"> Universitas Muhammadiyah Surakarta.</w:t>
      </w:r>
    </w:p>
    <w:p w14:paraId="17993AB9" w14:textId="77777777" w:rsidR="008873B6" w:rsidRPr="00996B26" w:rsidRDefault="008873B6" w:rsidP="008873B6">
      <w:pPr>
        <w:shd w:val="clear" w:color="auto" w:fill="FFFFFF"/>
        <w:spacing w:before="240" w:after="240"/>
        <w:ind w:left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Di dalam kutipan ditulis</w:t>
      </w:r>
      <w:r w:rsidRPr="00996B26">
        <w:rPr>
          <w:rFonts w:ascii="Book Antiqua" w:hAnsi="Book Antiqua"/>
          <w:color w:val="000000"/>
          <w:sz w:val="22"/>
          <w:szCs w:val="22"/>
          <w:lang w:val="id-ID"/>
        </w:rPr>
        <w:t xml:space="preserve">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Saifuddin,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2016)</w:t>
      </w:r>
    </w:p>
    <w:p w14:paraId="6C6E85E0" w14:textId="77777777" w:rsidR="008873B6" w:rsidRPr="00996B26" w:rsidRDefault="008873B6" w:rsidP="008873B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</w:pPr>
      <w:r w:rsidRPr="00996B26">
        <w:rPr>
          <w:rFonts w:ascii="Book Antiqua" w:hAnsi="Book Antiqua" w:cs="Tahoma"/>
          <w:b/>
          <w:bCs/>
          <w:color w:val="000000"/>
          <w:sz w:val="22"/>
          <w:szCs w:val="22"/>
          <w:lang w:val="id-ID" w:eastAsia="id-ID"/>
        </w:rPr>
        <w:t>Manuskrip Institusi Pendidikan Yang Tidak Dipublikasikan</w:t>
      </w:r>
    </w:p>
    <w:p w14:paraId="6712C4D4" w14:textId="77777777" w:rsidR="008873B6" w:rsidRPr="00800C24" w:rsidRDefault="008873B6" w:rsidP="008873B6">
      <w:pPr>
        <w:shd w:val="clear" w:color="auto" w:fill="FFFFFF"/>
        <w:ind w:firstLine="284"/>
        <w:jc w:val="both"/>
        <w:rPr>
          <w:rFonts w:ascii="Book Antiqua" w:hAnsi="Book Antiqua" w:cs="Tahoma"/>
          <w:color w:val="000000"/>
          <w:sz w:val="22"/>
          <w:szCs w:val="22"/>
          <w:lang w:val="id-ID" w:eastAsia="id-ID"/>
        </w:rPr>
      </w:pPr>
      <w:r w:rsidRPr="00987CE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Dalam referensi ditulis </w:t>
      </w:r>
      <w:r w:rsidRPr="00987CE6">
        <w:rPr>
          <w:rFonts w:ascii="Book Antiqua" w:hAnsi="Book Antiqua" w:cs="Tahoma"/>
          <w:color w:val="000000"/>
          <w:sz w:val="22"/>
          <w:szCs w:val="22"/>
          <w:lang w:eastAsia="id-ID"/>
        </w:rPr>
        <w:t>:</w:t>
      </w:r>
    </w:p>
    <w:p w14:paraId="5615ECEE" w14:textId="77777777" w:rsidR="008873B6" w:rsidRDefault="008873B6" w:rsidP="008873B6">
      <w:pPr>
        <w:shd w:val="clear" w:color="auto" w:fill="FFFFFF"/>
        <w:ind w:left="284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  <w:proofErr w:type="spellStart"/>
      <w:r w:rsidRPr="00996B26">
        <w:rPr>
          <w:rFonts w:ascii="Book Antiqua" w:hAnsi="Book Antiqua"/>
          <w:color w:val="000000"/>
          <w:sz w:val="22"/>
          <w:szCs w:val="22"/>
        </w:rPr>
        <w:t>Nuryati</w:t>
      </w:r>
      <w:proofErr w:type="spellEnd"/>
      <w:r w:rsidRPr="00987CE6">
        <w:rPr>
          <w:rFonts w:ascii="Book Antiqua" w:eastAsia="Droid Sans Fallback" w:hAnsi="Book Antiqua" w:cs="Calibri"/>
          <w:sz w:val="22"/>
          <w:szCs w:val="22"/>
          <w:lang w:val="id-ID"/>
        </w:rPr>
        <w:t xml:space="preserve">, A., &amp; Indati, A. (1993). </w:t>
      </w:r>
      <w:r w:rsidRPr="00987CE6">
        <w:rPr>
          <w:rFonts w:ascii="Book Antiqua" w:eastAsia="Droid Sans Fallback" w:hAnsi="Book Antiqua" w:cs="Calibri"/>
          <w:i/>
          <w:sz w:val="22"/>
          <w:szCs w:val="22"/>
          <w:lang w:val="id-ID"/>
        </w:rPr>
        <w:t>Faktor-faktor yang memengaruhi prestasi belajar</w:t>
      </w:r>
      <w:r w:rsidRPr="00987CE6">
        <w:rPr>
          <w:rFonts w:ascii="Book Antiqua" w:eastAsia="Droid Sans Fallback" w:hAnsi="Book Antiqua" w:cs="Calibri"/>
          <w:sz w:val="22"/>
          <w:szCs w:val="22"/>
          <w:lang w:val="id-ID"/>
        </w:rPr>
        <w:t>. Unpublished Manuscript, Fakultas Psikologi, Universitas Gadjah Mada, Yogyakarta.</w:t>
      </w:r>
    </w:p>
    <w:p w14:paraId="222F403A" w14:textId="77777777" w:rsidR="008873B6" w:rsidRPr="00987CE6" w:rsidRDefault="008873B6" w:rsidP="008873B6">
      <w:pPr>
        <w:shd w:val="clear" w:color="auto" w:fill="FFFFFF"/>
        <w:ind w:left="284"/>
        <w:jc w:val="both"/>
        <w:rPr>
          <w:rFonts w:ascii="Book Antiqua" w:eastAsia="Droid Sans Fallback" w:hAnsi="Book Antiqua" w:cs="Calibri"/>
          <w:sz w:val="22"/>
          <w:szCs w:val="22"/>
          <w:lang w:val="id-ID"/>
        </w:rPr>
      </w:pPr>
    </w:p>
    <w:p w14:paraId="09BFBBC7" w14:textId="77777777" w:rsidR="008873B6" w:rsidRPr="00996B26" w:rsidRDefault="008873B6" w:rsidP="008873B6">
      <w:pPr>
        <w:shd w:val="clear" w:color="auto" w:fill="FFFFFF"/>
        <w:ind w:left="284"/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  <w:r w:rsidRPr="00987CE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Di dalam kutipan ditulis</w:t>
      </w:r>
      <w:r w:rsidRPr="00987CE6">
        <w:rPr>
          <w:rFonts w:ascii="Book Antiqua" w:hAnsi="Book Antiqua"/>
          <w:color w:val="000000"/>
          <w:sz w:val="22"/>
          <w:szCs w:val="22"/>
          <w:lang w:val="id-ID"/>
        </w:rPr>
        <w:t xml:space="preserve"> </w:t>
      </w:r>
      <w:r w:rsidRPr="00987CE6">
        <w:rPr>
          <w:rFonts w:ascii="Book Antiqua" w:hAnsi="Book Antiqua" w:cs="Tahoma"/>
          <w:color w:val="000000"/>
          <w:sz w:val="22"/>
          <w:szCs w:val="22"/>
          <w:lang w:eastAsia="id-ID"/>
        </w:rPr>
        <w:t>: (</w:t>
      </w:r>
      <w:r>
        <w:rPr>
          <w:rFonts w:ascii="Book Antiqua" w:hAnsi="Book Antiqua" w:cs="Tahoma"/>
          <w:color w:val="000000"/>
          <w:sz w:val="22"/>
          <w:szCs w:val="22"/>
          <w:lang w:val="id-ID" w:eastAsia="id-ID"/>
        </w:rPr>
        <w:t>Nuryati &amp; Indiati</w:t>
      </w:r>
      <w:r w:rsidRPr="00987CE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,</w:t>
      </w:r>
      <w:r w:rsidRPr="00987CE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</w:t>
      </w:r>
      <w:r>
        <w:rPr>
          <w:rFonts w:ascii="Book Antiqua" w:hAnsi="Book Antiqua" w:cs="Tahoma"/>
          <w:color w:val="000000"/>
          <w:sz w:val="22"/>
          <w:szCs w:val="22"/>
          <w:lang w:val="id-ID" w:eastAsia="id-ID"/>
        </w:rPr>
        <w:t>1993</w:t>
      </w:r>
      <w:r w:rsidRPr="00987CE6">
        <w:rPr>
          <w:rFonts w:ascii="Book Antiqua" w:hAnsi="Book Antiqua" w:cs="Tahoma"/>
          <w:color w:val="000000"/>
          <w:sz w:val="22"/>
          <w:szCs w:val="22"/>
          <w:lang w:eastAsia="id-ID"/>
        </w:rPr>
        <w:t>)</w:t>
      </w:r>
    </w:p>
    <w:p w14:paraId="1B937871" w14:textId="77777777" w:rsidR="008873B6" w:rsidRPr="00996B26" w:rsidRDefault="008873B6" w:rsidP="00741F6E">
      <w:pPr>
        <w:numPr>
          <w:ilvl w:val="0"/>
          <w:numId w:val="1"/>
        </w:numPr>
        <w:shd w:val="clear" w:color="auto" w:fill="FFFFFF"/>
        <w:spacing w:before="240" w:after="24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Penulisan gaya pengutipan dihimbau menggunakan pperangkat citation manager, seperti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Mendeley, Zotero, End-Note, Ref-Works, Bib-Text,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dan lain sebagainya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, </w:t>
      </w: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dengan memakai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</w:t>
      </w:r>
      <w:r w:rsidRPr="00EB5A5F">
        <w:rPr>
          <w:rFonts w:ascii="Book Antiqua" w:hAnsi="Book Antiqua"/>
          <w:bCs/>
          <w:sz w:val="22"/>
          <w:szCs w:val="22"/>
        </w:rPr>
        <w:t>American P</w:t>
      </w:r>
      <w:r w:rsidR="00741F6E">
        <w:rPr>
          <w:rFonts w:ascii="Book Antiqua" w:hAnsi="Book Antiqua"/>
          <w:bCs/>
          <w:sz w:val="22"/>
          <w:szCs w:val="22"/>
        </w:rPr>
        <w:t>sychological Association (APA) 7</w:t>
      </w:r>
      <w:r w:rsidRPr="00EB5A5F">
        <w:rPr>
          <w:rFonts w:ascii="Book Antiqua" w:hAnsi="Book Antiqua"/>
          <w:bCs/>
          <w:sz w:val="22"/>
          <w:szCs w:val="22"/>
          <w:vertAlign w:val="superscript"/>
        </w:rPr>
        <w:t>Ed</w:t>
      </w:r>
      <w:r w:rsidRPr="00EB5A5F">
        <w:rPr>
          <w:rFonts w:ascii="Book Antiqua" w:hAnsi="Book Antiqua"/>
          <w:bCs/>
          <w:sz w:val="22"/>
          <w:szCs w:val="22"/>
        </w:rPr>
        <w:t xml:space="preserve"> </w:t>
      </w:r>
      <w:hyperlink>
        <w:r w:rsidRPr="008752A5">
          <w:rPr>
            <w:rStyle w:val="InternetLink"/>
            <w:rFonts w:ascii="Book Antiqua" w:hAnsi="Book Antiqua"/>
            <w:bCs/>
            <w:color w:val="000000"/>
            <w:sz w:val="22"/>
            <w:szCs w:val="22"/>
          </w:rPr>
          <w:t>http://www.apastyle.org/pubmanual.html</w:t>
        </w:r>
      </w:hyperlink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.</w:t>
      </w:r>
    </w:p>
    <w:p w14:paraId="038054E8" w14:textId="77777777" w:rsidR="008873B6" w:rsidRPr="00996B26" w:rsidRDefault="008873B6" w:rsidP="008873B6">
      <w:pPr>
        <w:shd w:val="clear" w:color="auto" w:fill="FFFFFF"/>
        <w:spacing w:before="240" w:after="24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>Transliterasi bahasa Arab menggunakan standar Internasional Journal of Middle Eastern Studies, detail transliterasi dapat diunduh di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 xml:space="preserve"> at </w:t>
      </w:r>
      <w:hyperlink r:id="rId14" w:history="1">
        <w:r w:rsidRPr="00996B26">
          <w:rPr>
            <w:rStyle w:val="Hyperlink"/>
            <w:rFonts w:ascii="Book Antiqua" w:hAnsi="Book Antiqua" w:cs="Tahoma"/>
            <w:color w:val="000000"/>
            <w:sz w:val="22"/>
            <w:szCs w:val="22"/>
            <w:lang w:eastAsia="id-ID"/>
          </w:rPr>
          <w:t>http://ijmes.chass.ncsu.edu/docs/TransChart.pdf</w:t>
        </w:r>
      </w:hyperlink>
    </w:p>
    <w:p w14:paraId="6D45F131" w14:textId="77777777" w:rsidR="008873B6" w:rsidRPr="00996B26" w:rsidRDefault="008873B6" w:rsidP="008873B6">
      <w:pPr>
        <w:shd w:val="clear" w:color="auto" w:fill="FFFFFF"/>
        <w:spacing w:before="240" w:after="240"/>
        <w:jc w:val="both"/>
        <w:rPr>
          <w:rFonts w:ascii="Book Antiqua" w:hAnsi="Book Antiqua"/>
          <w:color w:val="000000"/>
          <w:sz w:val="22"/>
          <w:szCs w:val="22"/>
        </w:rPr>
      </w:pPr>
      <w:r w:rsidRPr="00996B26">
        <w:rPr>
          <w:rFonts w:ascii="Book Antiqua" w:hAnsi="Book Antiqua" w:cs="Tahoma"/>
          <w:color w:val="000000"/>
          <w:sz w:val="22"/>
          <w:szCs w:val="22"/>
          <w:lang w:val="id-ID" w:eastAsia="id-ID"/>
        </w:rPr>
        <w:t xml:space="preserve">Artikel harus bebas dari unsur plagiat (maksimal tingkat plagiat adalah 20%), dengan melampirkan bukti (screenshot) bahwa artikel telah dicek memakai piranti lunak antiplagiat, misalnya, tetapi tidak terbatas pada plagiarism checker </w:t>
      </w:r>
      <w:r w:rsidRPr="00996B26">
        <w:rPr>
          <w:rFonts w:ascii="Book Antiqua" w:hAnsi="Book Antiqua" w:cs="Tahoma"/>
          <w:color w:val="000000"/>
          <w:sz w:val="22"/>
          <w:szCs w:val="22"/>
          <w:lang w:eastAsia="id-ID"/>
        </w:rPr>
        <w:t>(plagramme.com).</w:t>
      </w:r>
    </w:p>
    <w:p w14:paraId="2F42C562" w14:textId="77777777" w:rsidR="006236E7" w:rsidRDefault="006236E7"/>
    <w:sectPr w:rsidR="006236E7" w:rsidSect="00D94A99">
      <w:headerReference w:type="even" r:id="rId15"/>
      <w:headerReference w:type="default" r:id="rId16"/>
      <w:footerReference w:type="even" r:id="rId17"/>
      <w:headerReference w:type="first" r:id="rId18"/>
      <w:pgSz w:w="11907" w:h="16840" w:code="9"/>
      <w:pgMar w:top="1701" w:right="1701" w:bottom="1701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96AA" w14:textId="77777777" w:rsidR="000F0D39" w:rsidRDefault="000F0D39" w:rsidP="008873B6">
      <w:r>
        <w:separator/>
      </w:r>
    </w:p>
  </w:endnote>
  <w:endnote w:type="continuationSeparator" w:id="0">
    <w:p w14:paraId="6B608948" w14:textId="77777777" w:rsidR="000F0D39" w:rsidRDefault="000F0D39" w:rsidP="0088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3F13" w14:textId="77777777" w:rsidR="001E6412" w:rsidRDefault="00A460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6DA8DA6" w14:textId="77777777" w:rsidR="001E641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BFA" w14:textId="77777777" w:rsidR="000F0D39" w:rsidRDefault="000F0D39" w:rsidP="008873B6">
      <w:r>
        <w:separator/>
      </w:r>
    </w:p>
  </w:footnote>
  <w:footnote w:type="continuationSeparator" w:id="0">
    <w:p w14:paraId="0BBC49C6" w14:textId="77777777" w:rsidR="000F0D39" w:rsidRDefault="000F0D39" w:rsidP="0088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EC58" w14:textId="77777777" w:rsidR="00087596" w:rsidRDefault="00A4603F" w:rsidP="0008759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</w:rPr>
    </w:pPr>
    <w:r w:rsidRPr="00586500">
      <w:rPr>
        <w:rFonts w:ascii="Book Antiqua" w:hAnsi="Book Antiqua"/>
        <w:b/>
        <w:color w:val="000000"/>
      </w:rPr>
      <w:t>Al-</w:t>
    </w:r>
    <w:proofErr w:type="spellStart"/>
    <w:r w:rsidRPr="00586500">
      <w:rPr>
        <w:rFonts w:ascii="Book Antiqua" w:hAnsi="Book Antiqua"/>
        <w:b/>
        <w:color w:val="000000"/>
      </w:rPr>
      <w:t>Balagh</w:t>
    </w:r>
    <w:proofErr w:type="spellEnd"/>
    <w:r w:rsidRPr="00586500">
      <w:rPr>
        <w:rFonts w:ascii="Book Antiqua" w:hAnsi="Book Antiqua"/>
        <w:b/>
        <w:color w:val="000000"/>
      </w:rPr>
      <w:t xml:space="preserve">: </w:t>
    </w:r>
    <w:proofErr w:type="spellStart"/>
    <w:r w:rsidRPr="00586500">
      <w:rPr>
        <w:rFonts w:ascii="Book Antiqua" w:hAnsi="Book Antiqua"/>
        <w:b/>
        <w:color w:val="000000"/>
      </w:rPr>
      <w:t>Jurnal</w:t>
    </w:r>
    <w:proofErr w:type="spellEnd"/>
    <w:r w:rsidRPr="00586500">
      <w:rPr>
        <w:rFonts w:ascii="Book Antiqua" w:hAnsi="Book Antiqua"/>
        <w:b/>
        <w:color w:val="000000"/>
      </w:rPr>
      <w:t xml:space="preserve"> </w:t>
    </w:r>
    <w:proofErr w:type="spellStart"/>
    <w:r w:rsidRPr="00586500">
      <w:rPr>
        <w:rFonts w:ascii="Book Antiqua" w:hAnsi="Book Antiqua"/>
        <w:b/>
        <w:color w:val="000000"/>
      </w:rPr>
      <w:t>Dakwah</w:t>
    </w:r>
    <w:proofErr w:type="spellEnd"/>
    <w:r w:rsidRPr="00586500">
      <w:rPr>
        <w:rFonts w:ascii="Book Antiqua" w:hAnsi="Book Antiqua"/>
        <w:b/>
        <w:color w:val="000000"/>
      </w:rPr>
      <w:t xml:space="preserve"> dan </w:t>
    </w:r>
    <w:proofErr w:type="spellStart"/>
    <w:r w:rsidRPr="00586500">
      <w:rPr>
        <w:rFonts w:ascii="Book Antiqua" w:hAnsi="Book Antiqua"/>
        <w:b/>
        <w:color w:val="000000"/>
      </w:rPr>
      <w:t>Komunikasi</w:t>
    </w:r>
    <w:proofErr w:type="spellEnd"/>
  </w:p>
  <w:p w14:paraId="317DCFB3" w14:textId="77777777" w:rsidR="00087596" w:rsidRDefault="00A4603F" w:rsidP="0008759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</w:rPr>
    </w:pPr>
    <w:r w:rsidRPr="00586500">
      <w:rPr>
        <w:rFonts w:ascii="Book Antiqua" w:hAnsi="Book Antiqua"/>
        <w:color w:val="000000"/>
      </w:rPr>
      <w:t xml:space="preserve">Vol.4, No.1, January-June 2019, pp. </w:t>
    </w:r>
    <w:proofErr w:type="spellStart"/>
    <w:r w:rsidRPr="00586500">
      <w:rPr>
        <w:rFonts w:ascii="Book Antiqua" w:hAnsi="Book Antiqua"/>
        <w:color w:val="000000"/>
      </w:rPr>
      <w:t>xxxx</w:t>
    </w:r>
    <w:proofErr w:type="spellEnd"/>
    <w:r>
      <w:rPr>
        <w:rFonts w:ascii="Book Antiqua" w:hAnsi="Book Antiqua"/>
        <w:color w:val="000000"/>
        <w:lang w:val="id-ID"/>
      </w:rPr>
      <w:t xml:space="preserve">, </w:t>
    </w:r>
    <w:r w:rsidRPr="00586500">
      <w:rPr>
        <w:rFonts w:ascii="Book Antiqua" w:hAnsi="Book Antiqua"/>
        <w:color w:val="000000"/>
      </w:rPr>
      <w:t xml:space="preserve">DOI: </w:t>
    </w:r>
    <w:proofErr w:type="spellStart"/>
    <w:r w:rsidRPr="00586500">
      <w:rPr>
        <w:rFonts w:ascii="Book Antiqua" w:hAnsi="Book Antiqua"/>
        <w:color w:val="000000"/>
      </w:rPr>
      <w:t>xxxxxxxxxxxxxxxxxxxxxxxxxxxxxx</w:t>
    </w:r>
    <w:proofErr w:type="spellEnd"/>
  </w:p>
  <w:p w14:paraId="4295D6CD" w14:textId="77777777" w:rsidR="00087596" w:rsidRDefault="00A4603F" w:rsidP="0008759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</w:rPr>
    </w:pPr>
    <w:r w:rsidRPr="00CF6E21">
      <w:rPr>
        <w:iCs/>
      </w:rPr>
      <w:t>ISSN 2527-5704 (P) ISSN 2527-5682 (E)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2B6A" w14:textId="77777777" w:rsidR="007F6BEF" w:rsidRPr="008873B6" w:rsidRDefault="007F6BEF" w:rsidP="007F6BEF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  <w:lang w:val="id-ID"/>
      </w:rPr>
    </w:pPr>
    <w:r>
      <w:rPr>
        <w:rFonts w:ascii="Book Antiqua" w:hAnsi="Book Antiqua"/>
        <w:b/>
        <w:color w:val="000000"/>
        <w:lang w:val="id-ID"/>
      </w:rPr>
      <w:t>At-Tarbawi</w:t>
    </w:r>
    <w:r w:rsidRPr="00586500">
      <w:rPr>
        <w:rFonts w:ascii="Book Antiqua" w:hAnsi="Book Antiqua"/>
        <w:b/>
        <w:color w:val="000000"/>
      </w:rPr>
      <w:t xml:space="preserve">: </w:t>
    </w:r>
    <w:proofErr w:type="spellStart"/>
    <w:r w:rsidRPr="00586500">
      <w:rPr>
        <w:rFonts w:ascii="Book Antiqua" w:hAnsi="Book Antiqua"/>
        <w:b/>
        <w:color w:val="000000"/>
      </w:rPr>
      <w:t>Jurnal</w:t>
    </w:r>
    <w:proofErr w:type="spellEnd"/>
    <w:r w:rsidRPr="00586500">
      <w:rPr>
        <w:rFonts w:ascii="Book Antiqua" w:hAnsi="Book Antiqua"/>
        <w:b/>
        <w:color w:val="000000"/>
      </w:rPr>
      <w:t xml:space="preserve"> </w:t>
    </w:r>
    <w:r>
      <w:rPr>
        <w:rFonts w:ascii="Book Antiqua" w:hAnsi="Book Antiqua"/>
        <w:b/>
        <w:color w:val="000000"/>
        <w:lang w:val="id-ID"/>
      </w:rPr>
      <w:t>Kajian Kependidikan Islam</w:t>
    </w:r>
  </w:p>
  <w:p w14:paraId="16E82267" w14:textId="77777777" w:rsidR="00087596" w:rsidRPr="007F6BEF" w:rsidRDefault="007F6BEF" w:rsidP="0008759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  <w:lang w:val="id-ID"/>
      </w:rPr>
    </w:pPr>
    <w:r w:rsidRPr="008873B6">
      <w:rPr>
        <w:rFonts w:ascii="Book Antiqua" w:hAnsi="Book Antiqua"/>
        <w:color w:val="000000"/>
        <w:lang w:val="id-ID"/>
      </w:rPr>
      <w:t>Vol.</w:t>
    </w:r>
    <w:r>
      <w:rPr>
        <w:rFonts w:ascii="Book Antiqua" w:hAnsi="Book Antiqua"/>
        <w:color w:val="000000"/>
        <w:lang w:val="id-ID"/>
      </w:rPr>
      <w:t>5</w:t>
    </w:r>
    <w:r w:rsidRPr="008873B6">
      <w:rPr>
        <w:rFonts w:ascii="Book Antiqua" w:hAnsi="Book Antiqua"/>
        <w:color w:val="000000"/>
        <w:lang w:val="id-ID"/>
      </w:rPr>
      <w:t xml:space="preserve">, No.1, </w:t>
    </w:r>
    <w:r>
      <w:rPr>
        <w:rFonts w:ascii="Book Antiqua" w:hAnsi="Book Antiqua"/>
        <w:color w:val="000000"/>
        <w:lang w:val="id-ID"/>
      </w:rPr>
      <w:t>January-June 2020</w:t>
    </w:r>
    <w:r w:rsidR="00A4603F" w:rsidRPr="007F6BEF">
      <w:rPr>
        <w:rFonts w:ascii="Book Antiqua" w:hAnsi="Book Antiqua"/>
        <w:color w:val="000000"/>
        <w:lang w:val="id-ID"/>
      </w:rPr>
      <w:t>, pp. xxxx</w:t>
    </w:r>
    <w:r w:rsidR="00A4603F">
      <w:rPr>
        <w:rFonts w:ascii="Book Antiqua" w:hAnsi="Book Antiqua"/>
        <w:color w:val="000000"/>
        <w:lang w:val="id-ID"/>
      </w:rPr>
      <w:t xml:space="preserve">, </w:t>
    </w:r>
    <w:r w:rsidR="00A4603F" w:rsidRPr="007F6BEF">
      <w:rPr>
        <w:rFonts w:ascii="Book Antiqua" w:hAnsi="Book Antiqua"/>
        <w:color w:val="000000"/>
        <w:lang w:val="id-ID"/>
      </w:rPr>
      <w:t>DOI: xxxxxxxxxxxxxxxxxxxxxxxxxxxxxx</w:t>
    </w:r>
  </w:p>
  <w:p w14:paraId="627C994A" w14:textId="77777777" w:rsidR="007F6BEF" w:rsidRDefault="007F6BEF" w:rsidP="007F6BEF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</w:rPr>
    </w:pPr>
    <w:r>
      <w:rPr>
        <w:iCs/>
      </w:rPr>
      <w:t>ISSN 2527-</w:t>
    </w:r>
    <w:r>
      <w:rPr>
        <w:iCs/>
        <w:lang w:val="id-ID"/>
      </w:rPr>
      <w:t>8177</w:t>
    </w:r>
    <w:r>
      <w:rPr>
        <w:iCs/>
      </w:rPr>
      <w:t xml:space="preserve"> (</w:t>
    </w:r>
    <w:r>
      <w:rPr>
        <w:iCs/>
        <w:lang w:val="id-ID"/>
      </w:rPr>
      <w:t>E</w:t>
    </w:r>
    <w:r>
      <w:rPr>
        <w:iCs/>
      </w:rPr>
      <w:t>) ISSN 2527-</w:t>
    </w:r>
    <w:r>
      <w:rPr>
        <w:iCs/>
        <w:lang w:val="id-ID"/>
      </w:rPr>
      <w:t>8231</w:t>
    </w:r>
    <w:r>
      <w:rPr>
        <w:iCs/>
      </w:rPr>
      <w:t xml:space="preserve"> (</w:t>
    </w:r>
    <w:r>
      <w:rPr>
        <w:iCs/>
        <w:lang w:val="id-ID"/>
      </w:rPr>
      <w:t>P</w:t>
    </w:r>
    <w:r w:rsidRPr="00CF6E21">
      <w:rPr>
        <w:iCs/>
      </w:rPr>
      <w:t>)</w:t>
    </w:r>
  </w:p>
  <w:p w14:paraId="6111A959" w14:textId="77777777" w:rsidR="00087596" w:rsidRPr="007F6BEF" w:rsidRDefault="00000000" w:rsidP="007F6BEF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B8DC" w14:textId="77777777" w:rsidR="00087596" w:rsidRPr="008873B6" w:rsidRDefault="008873B6" w:rsidP="008873B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  <w:lang w:val="id-ID"/>
      </w:rPr>
    </w:pPr>
    <w:r>
      <w:rPr>
        <w:rFonts w:ascii="Book Antiqua" w:hAnsi="Book Antiqua"/>
        <w:b/>
        <w:color w:val="000000"/>
        <w:lang w:val="id-ID"/>
      </w:rPr>
      <w:t>At-Tarbawi</w:t>
    </w:r>
    <w:r w:rsidR="00A4603F" w:rsidRPr="00586500">
      <w:rPr>
        <w:rFonts w:ascii="Book Antiqua" w:hAnsi="Book Antiqua"/>
        <w:b/>
        <w:color w:val="000000"/>
      </w:rPr>
      <w:t xml:space="preserve">: </w:t>
    </w:r>
    <w:proofErr w:type="spellStart"/>
    <w:r w:rsidR="00A4603F" w:rsidRPr="00586500">
      <w:rPr>
        <w:rFonts w:ascii="Book Antiqua" w:hAnsi="Book Antiqua"/>
        <w:b/>
        <w:color w:val="000000"/>
      </w:rPr>
      <w:t>Jurnal</w:t>
    </w:r>
    <w:proofErr w:type="spellEnd"/>
    <w:r w:rsidR="00A4603F" w:rsidRPr="00586500">
      <w:rPr>
        <w:rFonts w:ascii="Book Antiqua" w:hAnsi="Book Antiqua"/>
        <w:b/>
        <w:color w:val="000000"/>
      </w:rPr>
      <w:t xml:space="preserve"> </w:t>
    </w:r>
    <w:r>
      <w:rPr>
        <w:rFonts w:ascii="Book Antiqua" w:hAnsi="Book Antiqua"/>
        <w:b/>
        <w:color w:val="000000"/>
        <w:lang w:val="id-ID"/>
      </w:rPr>
      <w:t>Kajian Kependidikan Islam</w:t>
    </w:r>
  </w:p>
  <w:p w14:paraId="0CD6C26A" w14:textId="77777777" w:rsidR="00861F01" w:rsidRPr="008873B6" w:rsidRDefault="00A4603F" w:rsidP="00087596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  <w:lang w:val="id-ID"/>
      </w:rPr>
    </w:pPr>
    <w:r w:rsidRPr="008873B6">
      <w:rPr>
        <w:rFonts w:ascii="Book Antiqua" w:hAnsi="Book Antiqua"/>
        <w:color w:val="000000"/>
        <w:lang w:val="id-ID"/>
      </w:rPr>
      <w:t>Vol</w:t>
    </w:r>
    <w:r w:rsidR="008873B6" w:rsidRPr="008873B6">
      <w:rPr>
        <w:rFonts w:ascii="Book Antiqua" w:hAnsi="Book Antiqua"/>
        <w:color w:val="000000"/>
        <w:lang w:val="id-ID"/>
      </w:rPr>
      <w:t>.</w:t>
    </w:r>
    <w:r w:rsidR="008873B6">
      <w:rPr>
        <w:rFonts w:ascii="Book Antiqua" w:hAnsi="Book Antiqua"/>
        <w:color w:val="000000"/>
        <w:lang w:val="id-ID"/>
      </w:rPr>
      <w:t>5</w:t>
    </w:r>
    <w:r w:rsidRPr="008873B6">
      <w:rPr>
        <w:rFonts w:ascii="Book Antiqua" w:hAnsi="Book Antiqua"/>
        <w:color w:val="000000"/>
        <w:lang w:val="id-ID"/>
      </w:rPr>
      <w:t xml:space="preserve">, No.1, </w:t>
    </w:r>
    <w:r w:rsidR="008873B6">
      <w:rPr>
        <w:rFonts w:ascii="Book Antiqua" w:hAnsi="Book Antiqua"/>
        <w:color w:val="000000"/>
        <w:lang w:val="id-ID"/>
      </w:rPr>
      <w:t>January-June 2020</w:t>
    </w:r>
    <w:r w:rsidRPr="008873B6">
      <w:rPr>
        <w:rFonts w:ascii="Book Antiqua" w:hAnsi="Book Antiqua"/>
        <w:color w:val="000000"/>
        <w:lang w:val="id-ID"/>
      </w:rPr>
      <w:t>, pp. xxxx</w:t>
    </w:r>
    <w:r>
      <w:rPr>
        <w:rFonts w:ascii="Book Antiqua" w:hAnsi="Book Antiqua"/>
        <w:color w:val="000000"/>
        <w:lang w:val="id-ID"/>
      </w:rPr>
      <w:t xml:space="preserve">, </w:t>
    </w:r>
    <w:r w:rsidRPr="008873B6">
      <w:rPr>
        <w:rFonts w:ascii="Book Antiqua" w:hAnsi="Book Antiqua"/>
        <w:color w:val="000000"/>
        <w:lang w:val="id-ID"/>
      </w:rPr>
      <w:t>DOI: xxxxxxxxxxxxxxxxxxxxxxxxxxxxxx</w:t>
    </w:r>
  </w:p>
  <w:p w14:paraId="25ED24F7" w14:textId="77777777" w:rsidR="00861F01" w:rsidRDefault="007F6BEF" w:rsidP="00861F01">
    <w:pPr>
      <w:pStyle w:val="Header"/>
      <w:tabs>
        <w:tab w:val="right" w:pos="8460"/>
      </w:tabs>
      <w:ind w:right="45"/>
      <w:jc w:val="right"/>
      <w:rPr>
        <w:rFonts w:ascii="Book Antiqua" w:hAnsi="Book Antiqua"/>
        <w:color w:val="000000"/>
      </w:rPr>
    </w:pPr>
    <w:r>
      <w:rPr>
        <w:iCs/>
      </w:rPr>
      <w:t>ISSN 2527-</w:t>
    </w:r>
    <w:r>
      <w:rPr>
        <w:iCs/>
        <w:lang w:val="id-ID"/>
      </w:rPr>
      <w:t>8177</w:t>
    </w:r>
    <w:r>
      <w:rPr>
        <w:iCs/>
      </w:rPr>
      <w:t xml:space="preserve"> (</w:t>
    </w:r>
    <w:r>
      <w:rPr>
        <w:iCs/>
        <w:lang w:val="id-ID"/>
      </w:rPr>
      <w:t>E</w:t>
    </w:r>
    <w:r>
      <w:rPr>
        <w:iCs/>
      </w:rPr>
      <w:t>) ISSN 2527-</w:t>
    </w:r>
    <w:r>
      <w:rPr>
        <w:iCs/>
        <w:lang w:val="id-ID"/>
      </w:rPr>
      <w:t>8231</w:t>
    </w:r>
    <w:r>
      <w:rPr>
        <w:iCs/>
      </w:rPr>
      <w:t xml:space="preserve"> (</w:t>
    </w:r>
    <w:r>
      <w:rPr>
        <w:iCs/>
        <w:lang w:val="id-ID"/>
      </w:rPr>
      <w:t>P</w:t>
    </w:r>
    <w:r w:rsidR="00A4603F" w:rsidRPr="00CF6E21">
      <w:rPr>
        <w:i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A77"/>
    <w:multiLevelType w:val="hybridMultilevel"/>
    <w:tmpl w:val="033C5694"/>
    <w:lvl w:ilvl="0" w:tplc="0421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EA7"/>
    <w:multiLevelType w:val="hybridMultilevel"/>
    <w:tmpl w:val="C8B09FC2"/>
    <w:lvl w:ilvl="0" w:tplc="0CBE56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ED224B"/>
    <w:multiLevelType w:val="hybridMultilevel"/>
    <w:tmpl w:val="A448E2E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3082610">
    <w:abstractNumId w:val="0"/>
  </w:num>
  <w:num w:numId="2" w16cid:durableId="1837957215">
    <w:abstractNumId w:val="2"/>
  </w:num>
  <w:num w:numId="3" w16cid:durableId="17546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B6"/>
    <w:rsid w:val="000F0D39"/>
    <w:rsid w:val="005A1D22"/>
    <w:rsid w:val="006236E7"/>
    <w:rsid w:val="006329A6"/>
    <w:rsid w:val="006F63FF"/>
    <w:rsid w:val="00741F6E"/>
    <w:rsid w:val="007F6BEF"/>
    <w:rsid w:val="00825C74"/>
    <w:rsid w:val="00861132"/>
    <w:rsid w:val="008873B6"/>
    <w:rsid w:val="008F047B"/>
    <w:rsid w:val="00A4603F"/>
    <w:rsid w:val="00B44502"/>
    <w:rsid w:val="00B54364"/>
    <w:rsid w:val="00CA347F"/>
    <w:rsid w:val="00DA207C"/>
    <w:rsid w:val="00DF7C52"/>
    <w:rsid w:val="00F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638D"/>
  <w15:docId w15:val="{7D5F4867-0400-4132-825F-F5CFDE1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73B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8873B6"/>
    <w:rPr>
      <w:color w:val="0000FF"/>
      <w:u w:val="single"/>
    </w:rPr>
  </w:style>
  <w:style w:type="paragraph" w:styleId="Header">
    <w:name w:val="header"/>
    <w:basedOn w:val="Normal"/>
    <w:link w:val="HeaderChar"/>
    <w:rsid w:val="00887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87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873B6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8873B6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Title">
    <w:name w:val="Title"/>
    <w:basedOn w:val="Normal"/>
    <w:link w:val="TitleChar"/>
    <w:qFormat/>
    <w:rsid w:val="008873B6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8873B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">
    <w:name w:val="Text"/>
    <w:basedOn w:val="Normal"/>
    <w:rsid w:val="008873B6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character" w:customStyle="1" w:styleId="longtext">
    <w:name w:val="long_text"/>
    <w:basedOn w:val="DefaultParagraphFont"/>
    <w:rsid w:val="008873B6"/>
  </w:style>
  <w:style w:type="character" w:customStyle="1" w:styleId="apple-converted-space">
    <w:name w:val="apple-converted-space"/>
    <w:basedOn w:val="DefaultParagraphFont"/>
    <w:rsid w:val="008873B6"/>
  </w:style>
  <w:style w:type="character" w:customStyle="1" w:styleId="hps">
    <w:name w:val="hps"/>
    <w:basedOn w:val="DefaultParagraphFont"/>
    <w:rsid w:val="008873B6"/>
  </w:style>
  <w:style w:type="character" w:customStyle="1" w:styleId="InternetLink">
    <w:name w:val="Internet Link"/>
    <w:uiPriority w:val="99"/>
    <w:unhideWhenUsed/>
    <w:rsid w:val="008873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pai.go.id/berita/memprihatinkan-anak-pengguna-narkoba-capai-14-rib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11591/edulearn.v7i1.1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xxx@xxxx.x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2xxx@xxxx.xx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xxxx@xxxx.xxx" TargetMode="External"/><Relationship Id="rId14" Type="http://schemas.openxmlformats.org/officeDocument/2006/relationships/hyperlink" Target="http://ijmes.chass.ncsu.edu/docs/TransCha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3</cp:revision>
  <dcterms:created xsi:type="dcterms:W3CDTF">2023-06-05T12:54:00Z</dcterms:created>
  <dcterms:modified xsi:type="dcterms:W3CDTF">2023-06-05T12:55:00Z</dcterms:modified>
</cp:coreProperties>
</file>